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829A7" w14:textId="77777777" w:rsidR="002A34F4" w:rsidRPr="00F26E3A" w:rsidRDefault="002A34F4" w:rsidP="002A34F4">
      <w:pPr>
        <w:widowControl/>
        <w:shd w:val="clear" w:color="auto" w:fill="FFFFFF"/>
        <w:overflowPunct/>
        <w:autoSpaceDE/>
        <w:autoSpaceDN/>
        <w:adjustRightInd/>
        <w:spacing w:after="150" w:line="300" w:lineRule="atLeast"/>
        <w:textAlignment w:val="baseline"/>
        <w:outlineLvl w:val="1"/>
        <w:rPr>
          <w:rFonts w:asciiTheme="minorHAnsi" w:eastAsia="Times New Roman" w:hAnsiTheme="minorHAnsi" w:cs="Tahoma"/>
          <w:b/>
          <w:color w:val="404040" w:themeColor="text1" w:themeTint="BF"/>
          <w:kern w:val="0"/>
          <w:sz w:val="30"/>
          <w:szCs w:val="30"/>
        </w:rPr>
      </w:pPr>
      <w:r w:rsidRPr="00F26E3A">
        <w:rPr>
          <w:rFonts w:asciiTheme="minorHAnsi" w:eastAsia="Times New Roman" w:hAnsiTheme="minorHAnsi" w:cs="Tahoma"/>
          <w:b/>
          <w:color w:val="404040" w:themeColor="text1" w:themeTint="BF"/>
          <w:kern w:val="0"/>
          <w:sz w:val="30"/>
          <w:szCs w:val="30"/>
        </w:rPr>
        <w:t>Terms and Conditions</w:t>
      </w:r>
    </w:p>
    <w:p w14:paraId="56229960" w14:textId="77777777" w:rsidR="002A34F4" w:rsidRPr="00F26E3A" w:rsidRDefault="002A34F4" w:rsidP="002A34F4">
      <w:pPr>
        <w:widowControl/>
        <w:shd w:val="clear" w:color="auto" w:fill="FFFFFF"/>
        <w:overflowPunct/>
        <w:autoSpaceDE/>
        <w:autoSpaceDN/>
        <w:adjustRightInd/>
        <w:spacing w:line="300" w:lineRule="atLeast"/>
        <w:textAlignment w:val="baseline"/>
        <w:rPr>
          <w:rFonts w:asciiTheme="minorHAnsi" w:eastAsia="Times New Roman" w:hAnsiTheme="minorHAnsi" w:cs="Arial"/>
          <w:color w:val="000000"/>
          <w:kern w:val="0"/>
          <w:szCs w:val="22"/>
        </w:rPr>
      </w:pPr>
      <w:r w:rsidRPr="00F26E3A">
        <w:rPr>
          <w:rFonts w:asciiTheme="minorHAnsi" w:eastAsia="Times New Roman" w:hAnsiTheme="minorHAnsi" w:cs="Arial"/>
          <w:b/>
          <w:bCs/>
          <w:color w:val="000000"/>
          <w:kern w:val="0"/>
          <w:szCs w:val="22"/>
          <w:bdr w:val="none" w:sz="0" w:space="0" w:color="auto" w:frame="1"/>
        </w:rPr>
        <w:t>JUST SURVEYS LTD. T&amp;C’s</w:t>
      </w:r>
    </w:p>
    <w:p w14:paraId="0862CA13" w14:textId="77777777" w:rsidR="002A34F4" w:rsidRPr="00F26E3A" w:rsidRDefault="002A34F4" w:rsidP="002A34F4">
      <w:pPr>
        <w:widowControl/>
        <w:shd w:val="clear" w:color="auto" w:fill="FFFFFF"/>
        <w:overflowPunct/>
        <w:autoSpaceDE/>
        <w:autoSpaceDN/>
        <w:adjustRightInd/>
        <w:spacing w:line="300" w:lineRule="atLeast"/>
        <w:textAlignment w:val="baseline"/>
        <w:rPr>
          <w:rFonts w:asciiTheme="minorHAnsi" w:eastAsia="Times New Roman" w:hAnsiTheme="minorHAnsi" w:cs="Arial"/>
          <w:b/>
          <w:bCs/>
          <w:color w:val="000000"/>
          <w:kern w:val="0"/>
          <w:szCs w:val="22"/>
          <w:bdr w:val="none" w:sz="0" w:space="0" w:color="auto" w:frame="1"/>
        </w:rPr>
      </w:pPr>
      <w:r w:rsidRPr="00F26E3A">
        <w:rPr>
          <w:rFonts w:asciiTheme="minorHAnsi" w:eastAsia="Times New Roman" w:hAnsiTheme="minorHAnsi" w:cs="Arial"/>
          <w:b/>
          <w:bCs/>
          <w:color w:val="000000"/>
          <w:kern w:val="0"/>
          <w:szCs w:val="22"/>
          <w:bdr w:val="none" w:sz="0" w:space="0" w:color="auto" w:frame="1"/>
        </w:rPr>
        <w:t xml:space="preserve">These terms and conditions apply to Just Survey Ltd. </w:t>
      </w:r>
    </w:p>
    <w:p w14:paraId="50EEF858" w14:textId="77777777" w:rsidR="002A34F4" w:rsidRPr="00F26E3A" w:rsidRDefault="002A34F4" w:rsidP="002A34F4">
      <w:pPr>
        <w:widowControl/>
        <w:shd w:val="clear" w:color="auto" w:fill="FFFFFF"/>
        <w:overflowPunct/>
        <w:autoSpaceDE/>
        <w:autoSpaceDN/>
        <w:adjustRightInd/>
        <w:spacing w:line="300" w:lineRule="atLeast"/>
        <w:textAlignment w:val="baseline"/>
        <w:rPr>
          <w:rFonts w:asciiTheme="minorHAnsi" w:eastAsia="Times New Roman" w:hAnsiTheme="minorHAnsi" w:cs="Arial"/>
          <w:b/>
          <w:bCs/>
          <w:color w:val="000000"/>
          <w:kern w:val="0"/>
          <w:szCs w:val="22"/>
          <w:bdr w:val="none" w:sz="0" w:space="0" w:color="auto" w:frame="1"/>
        </w:rPr>
      </w:pPr>
      <w:r w:rsidRPr="00F26E3A">
        <w:rPr>
          <w:rFonts w:asciiTheme="minorHAnsi" w:eastAsia="Times New Roman" w:hAnsiTheme="minorHAnsi" w:cs="Arial"/>
          <w:b/>
          <w:bCs/>
          <w:color w:val="000000"/>
          <w:kern w:val="0"/>
          <w:szCs w:val="22"/>
          <w:bdr w:val="none" w:sz="0" w:space="0" w:color="auto" w:frame="1"/>
        </w:rPr>
        <w:t>Please read this document carefully as it will tell you everything you need to know about the terms and conditions on which we will deal with each other.</w:t>
      </w:r>
    </w:p>
    <w:p w14:paraId="7ABA1FB5" w14:textId="77777777" w:rsidR="002A34F4" w:rsidRPr="00F26E3A" w:rsidRDefault="002A34F4" w:rsidP="002A34F4">
      <w:pPr>
        <w:widowControl/>
        <w:shd w:val="clear" w:color="auto" w:fill="FFFFFF"/>
        <w:overflowPunct/>
        <w:autoSpaceDE/>
        <w:autoSpaceDN/>
        <w:adjustRightInd/>
        <w:spacing w:line="300" w:lineRule="atLeast"/>
        <w:textAlignment w:val="baseline"/>
        <w:rPr>
          <w:rFonts w:asciiTheme="minorHAnsi" w:eastAsia="Times New Roman" w:hAnsiTheme="minorHAnsi" w:cs="Arial"/>
          <w:color w:val="000000"/>
          <w:kern w:val="0"/>
          <w:sz w:val="16"/>
          <w:szCs w:val="16"/>
        </w:rPr>
      </w:pPr>
      <w:r w:rsidRPr="00F26E3A">
        <w:rPr>
          <w:rFonts w:asciiTheme="minorHAnsi" w:eastAsia="Times New Roman" w:hAnsiTheme="minorHAnsi" w:cs="Arial"/>
          <w:color w:val="000000"/>
          <w:kern w:val="0"/>
          <w:sz w:val="16"/>
          <w:szCs w:val="16"/>
        </w:rPr>
        <w:t>The term ‘you’ refers to the customer/employer or user of our services or viewer of our website.</w:t>
      </w:r>
    </w:p>
    <w:p w14:paraId="515F577E" w14:textId="77777777" w:rsidR="002A34F4" w:rsidRPr="00F26E3A" w:rsidRDefault="002A34F4" w:rsidP="002A34F4">
      <w:pPr>
        <w:widowControl/>
        <w:shd w:val="clear" w:color="auto" w:fill="FFFFFF"/>
        <w:overflowPunct/>
        <w:autoSpaceDE/>
        <w:autoSpaceDN/>
        <w:adjustRightInd/>
        <w:spacing w:line="276" w:lineRule="auto"/>
        <w:textAlignment w:val="baseline"/>
        <w:rPr>
          <w:rFonts w:asciiTheme="minorHAnsi" w:eastAsia="Times New Roman" w:hAnsiTheme="minorHAnsi" w:cs="Arial"/>
          <w:color w:val="000000"/>
          <w:kern w:val="0"/>
          <w:sz w:val="16"/>
          <w:szCs w:val="16"/>
        </w:rPr>
      </w:pPr>
      <w:r w:rsidRPr="00F26E3A">
        <w:rPr>
          <w:rFonts w:asciiTheme="minorHAnsi" w:eastAsia="Times New Roman" w:hAnsiTheme="minorHAnsi" w:cs="Arial"/>
          <w:color w:val="000000"/>
          <w:kern w:val="0"/>
          <w:sz w:val="16"/>
          <w:szCs w:val="16"/>
        </w:rPr>
        <w:t>“Just Surveys”, “us”, “we”, “our”, “ours” means Just Surveys Ltd. Registered in England No 5745451.</w:t>
      </w:r>
    </w:p>
    <w:p w14:paraId="51AC569D" w14:textId="77777777" w:rsidR="002A34F4" w:rsidRPr="00F26E3A" w:rsidRDefault="002A34F4" w:rsidP="002A34F4">
      <w:pPr>
        <w:widowControl/>
        <w:shd w:val="clear" w:color="auto" w:fill="FFFFFF"/>
        <w:overflowPunct/>
        <w:autoSpaceDE/>
        <w:autoSpaceDN/>
        <w:adjustRightInd/>
        <w:spacing w:line="276" w:lineRule="auto"/>
        <w:textAlignment w:val="baseline"/>
        <w:rPr>
          <w:rFonts w:asciiTheme="minorHAnsi" w:eastAsia="Times New Roman" w:hAnsiTheme="minorHAnsi" w:cs="Arial"/>
          <w:color w:val="000000"/>
          <w:kern w:val="0"/>
          <w:sz w:val="16"/>
          <w:szCs w:val="16"/>
        </w:rPr>
      </w:pPr>
      <w:r w:rsidRPr="00F26E3A">
        <w:rPr>
          <w:rFonts w:asciiTheme="minorHAnsi" w:eastAsia="Times New Roman" w:hAnsiTheme="minorHAnsi" w:cs="Arial"/>
          <w:color w:val="000000"/>
          <w:kern w:val="0"/>
          <w:sz w:val="16"/>
          <w:szCs w:val="16"/>
        </w:rPr>
        <w:t>Just Surveys Ltd use their own employees. Independent contractors have no authority to incur liability on behalf of or to act as agent for Just Surveys Ltd or any of their licensees.</w:t>
      </w:r>
    </w:p>
    <w:p w14:paraId="5B8396B5" w14:textId="77777777" w:rsidR="002A34F4" w:rsidRPr="00F26E3A" w:rsidRDefault="002A34F4" w:rsidP="002A34F4">
      <w:pPr>
        <w:widowControl/>
        <w:numPr>
          <w:ilvl w:val="0"/>
          <w:numId w:val="35"/>
        </w:numPr>
        <w:shd w:val="clear" w:color="auto" w:fill="FFFFFF"/>
        <w:overflowPunct/>
        <w:autoSpaceDE/>
        <w:autoSpaceDN/>
        <w:adjustRightInd/>
        <w:spacing w:after="200" w:line="276" w:lineRule="auto"/>
        <w:contextualSpacing/>
        <w:textAlignment w:val="baseline"/>
        <w:rPr>
          <w:rFonts w:asciiTheme="minorHAnsi" w:eastAsia="Times New Roman" w:hAnsiTheme="minorHAnsi" w:cs="Arial"/>
          <w:color w:val="000000"/>
          <w:sz w:val="16"/>
          <w:szCs w:val="16"/>
        </w:rPr>
      </w:pPr>
      <w:r w:rsidRPr="00F26E3A">
        <w:rPr>
          <w:rFonts w:asciiTheme="minorHAnsi" w:hAnsiTheme="minorHAnsi"/>
          <w:sz w:val="16"/>
          <w:szCs w:val="16"/>
        </w:rPr>
        <w:t>The works will be undertaken and the rates are quoted, estimated or used by the Contractor strictly on the basis that the information and representations given by the Employer are accurate and that any information likely to affect adversely the execution of the works is not knowingly withheld.</w:t>
      </w:r>
    </w:p>
    <w:p w14:paraId="62397724" w14:textId="77777777" w:rsidR="002A34F4" w:rsidRPr="00F26E3A" w:rsidRDefault="002A34F4" w:rsidP="002A34F4">
      <w:pPr>
        <w:widowControl/>
        <w:numPr>
          <w:ilvl w:val="0"/>
          <w:numId w:val="35"/>
        </w:numPr>
        <w:overflowPunct/>
        <w:autoSpaceDE/>
        <w:autoSpaceDN/>
        <w:adjustRightInd/>
        <w:spacing w:after="200" w:line="276" w:lineRule="auto"/>
        <w:contextualSpacing/>
        <w:rPr>
          <w:rFonts w:asciiTheme="minorHAnsi" w:hAnsiTheme="minorHAnsi"/>
          <w:sz w:val="16"/>
          <w:szCs w:val="16"/>
        </w:rPr>
      </w:pPr>
      <w:r w:rsidRPr="00F26E3A">
        <w:rPr>
          <w:rFonts w:asciiTheme="minorHAnsi" w:hAnsiTheme="minorHAnsi"/>
          <w:sz w:val="16"/>
          <w:szCs w:val="16"/>
        </w:rPr>
        <w:t>Any variation to the works shall be by written order or written instruction given by the employer’s agent to the Contractor: unless the price therefore has been agreed the Contractor shall be entitled to charge a sum calculated in accordance with the rates quoted, estimated or used in the submissions or negotiations as a result of which the contract was made and the Contractor shall be entitled to be paid in accordance with these terms and conditions.</w:t>
      </w:r>
    </w:p>
    <w:p w14:paraId="519C94AA" w14:textId="77777777" w:rsidR="002A34F4" w:rsidRPr="00F26E3A" w:rsidRDefault="002A34F4" w:rsidP="002A34F4">
      <w:pPr>
        <w:widowControl/>
        <w:numPr>
          <w:ilvl w:val="0"/>
          <w:numId w:val="35"/>
        </w:numPr>
        <w:shd w:val="clear" w:color="auto" w:fill="FFFFFF"/>
        <w:overflowPunct/>
        <w:autoSpaceDE/>
        <w:autoSpaceDN/>
        <w:adjustRightInd/>
        <w:spacing w:after="200" w:line="276" w:lineRule="auto"/>
        <w:contextualSpacing/>
        <w:textAlignment w:val="baseline"/>
        <w:rPr>
          <w:rFonts w:asciiTheme="minorHAnsi" w:eastAsia="Times New Roman" w:hAnsiTheme="minorHAnsi" w:cs="Arial"/>
          <w:color w:val="000000"/>
          <w:sz w:val="16"/>
          <w:szCs w:val="16"/>
        </w:rPr>
      </w:pPr>
      <w:r w:rsidRPr="00F26E3A">
        <w:rPr>
          <w:rFonts w:asciiTheme="minorHAnsi" w:hAnsiTheme="minorHAnsi"/>
          <w:sz w:val="16"/>
          <w:szCs w:val="16"/>
        </w:rPr>
        <w:t>The contract has been negotiated and agreed and the works are undertaken on the express basis that the Contractor shall not be required to remove dislodge or clear cementations, bituminous or encrusted material.</w:t>
      </w:r>
    </w:p>
    <w:p w14:paraId="7F002FDF" w14:textId="77777777" w:rsidR="002A34F4" w:rsidRPr="00F26E3A" w:rsidRDefault="002A34F4" w:rsidP="002A34F4">
      <w:pPr>
        <w:widowControl/>
        <w:numPr>
          <w:ilvl w:val="0"/>
          <w:numId w:val="35"/>
        </w:numPr>
        <w:overflowPunct/>
        <w:autoSpaceDE/>
        <w:autoSpaceDN/>
        <w:adjustRightInd/>
        <w:spacing w:after="200" w:line="276" w:lineRule="auto"/>
        <w:contextualSpacing/>
        <w:rPr>
          <w:rFonts w:asciiTheme="minorHAnsi" w:hAnsiTheme="minorHAnsi"/>
          <w:sz w:val="16"/>
          <w:szCs w:val="16"/>
        </w:rPr>
      </w:pPr>
      <w:r w:rsidRPr="00F26E3A">
        <w:rPr>
          <w:rFonts w:asciiTheme="minorHAnsi" w:hAnsiTheme="minorHAnsi"/>
          <w:sz w:val="16"/>
          <w:szCs w:val="16"/>
        </w:rPr>
        <w:t>The employer undertakes and shall be responsible for ensuring that:</w:t>
      </w:r>
    </w:p>
    <w:p w14:paraId="4539705A" w14:textId="77777777" w:rsidR="002A34F4" w:rsidRPr="008B3C43" w:rsidRDefault="002A34F4" w:rsidP="002A34F4">
      <w:pPr>
        <w:widowControl/>
        <w:overflowPunct/>
        <w:autoSpaceDE/>
        <w:autoSpaceDN/>
        <w:adjustRightInd/>
        <w:spacing w:line="276" w:lineRule="auto"/>
        <w:ind w:left="720"/>
        <w:rPr>
          <w:rFonts w:asciiTheme="minorHAnsi" w:eastAsia="Times New Roman" w:hAnsiTheme="minorHAnsi"/>
          <w:kern w:val="0"/>
          <w:sz w:val="16"/>
          <w:szCs w:val="16"/>
        </w:rPr>
      </w:pPr>
      <w:r w:rsidRPr="008B3C43">
        <w:rPr>
          <w:rFonts w:asciiTheme="minorHAnsi" w:eastAsia="Times New Roman" w:hAnsiTheme="minorHAnsi"/>
          <w:kern w:val="0"/>
          <w:sz w:val="16"/>
          <w:szCs w:val="16"/>
        </w:rPr>
        <w:t>a) Vehicular access is freely available to all parts of the site or sites to enable the works to be undertaken without restriction.</w:t>
      </w:r>
    </w:p>
    <w:p w14:paraId="47980DBA" w14:textId="77777777" w:rsidR="002A34F4" w:rsidRPr="008B3C43" w:rsidRDefault="002A34F4" w:rsidP="002A34F4">
      <w:pPr>
        <w:widowControl/>
        <w:overflowPunct/>
        <w:autoSpaceDE/>
        <w:autoSpaceDN/>
        <w:adjustRightInd/>
        <w:spacing w:line="276" w:lineRule="auto"/>
        <w:ind w:left="720"/>
        <w:rPr>
          <w:rFonts w:asciiTheme="minorHAnsi" w:eastAsia="Times New Roman" w:hAnsiTheme="minorHAnsi"/>
          <w:kern w:val="0"/>
          <w:sz w:val="16"/>
          <w:szCs w:val="16"/>
        </w:rPr>
      </w:pPr>
      <w:r w:rsidRPr="008B3C43">
        <w:rPr>
          <w:rFonts w:asciiTheme="minorHAnsi" w:eastAsia="Times New Roman" w:hAnsiTheme="minorHAnsi"/>
          <w:kern w:val="0"/>
          <w:sz w:val="16"/>
          <w:szCs w:val="16"/>
        </w:rPr>
        <w:t>b) Adequate and proper arrangements have been made for the Contractor by the Employer to gain lawful access onto private lands to undertake the works. This access is to be vehicular or pedestrian as necessary.</w:t>
      </w:r>
    </w:p>
    <w:p w14:paraId="2F537B07" w14:textId="77777777" w:rsidR="002A34F4" w:rsidRPr="008B3C43" w:rsidRDefault="002A34F4" w:rsidP="002A34F4">
      <w:pPr>
        <w:widowControl/>
        <w:overflowPunct/>
        <w:autoSpaceDE/>
        <w:autoSpaceDN/>
        <w:adjustRightInd/>
        <w:spacing w:line="276" w:lineRule="auto"/>
        <w:ind w:left="720"/>
        <w:rPr>
          <w:rFonts w:asciiTheme="minorHAnsi" w:eastAsia="Times New Roman" w:hAnsiTheme="minorHAnsi"/>
          <w:kern w:val="0"/>
          <w:sz w:val="16"/>
          <w:szCs w:val="16"/>
        </w:rPr>
      </w:pPr>
      <w:r w:rsidRPr="008B3C43">
        <w:rPr>
          <w:rFonts w:asciiTheme="minorHAnsi" w:eastAsia="Times New Roman" w:hAnsiTheme="minorHAnsi"/>
          <w:kern w:val="0"/>
          <w:sz w:val="16"/>
          <w:szCs w:val="16"/>
        </w:rPr>
        <w:t>c) Unrestricted access is available to all manholes/gullies/catch pits to enable the woks to be undertaken without restriction.</w:t>
      </w:r>
    </w:p>
    <w:p w14:paraId="30A388F2" w14:textId="77777777" w:rsidR="002A34F4" w:rsidRPr="008B3C43" w:rsidRDefault="002A34F4" w:rsidP="002A34F4">
      <w:pPr>
        <w:widowControl/>
        <w:overflowPunct/>
        <w:autoSpaceDE/>
        <w:autoSpaceDN/>
        <w:adjustRightInd/>
        <w:spacing w:line="276" w:lineRule="auto"/>
        <w:ind w:left="720"/>
        <w:rPr>
          <w:rFonts w:asciiTheme="minorHAnsi" w:eastAsia="Times New Roman" w:hAnsiTheme="minorHAnsi"/>
          <w:kern w:val="0"/>
          <w:sz w:val="16"/>
          <w:szCs w:val="16"/>
        </w:rPr>
      </w:pPr>
      <w:r w:rsidRPr="008B3C43">
        <w:rPr>
          <w:rFonts w:asciiTheme="minorHAnsi" w:eastAsia="Times New Roman" w:hAnsiTheme="minorHAnsi"/>
          <w:kern w:val="0"/>
          <w:sz w:val="16"/>
          <w:szCs w:val="16"/>
        </w:rPr>
        <w:t>d) An adequate and adjacent supply of potable water is freely available to the Contractor for execution of the works without interference or delay.</w:t>
      </w:r>
    </w:p>
    <w:p w14:paraId="0CC977BF" w14:textId="77777777" w:rsidR="002A34F4" w:rsidRPr="008B3C43" w:rsidRDefault="002A34F4" w:rsidP="002A34F4">
      <w:pPr>
        <w:widowControl/>
        <w:overflowPunct/>
        <w:autoSpaceDE/>
        <w:autoSpaceDN/>
        <w:adjustRightInd/>
        <w:spacing w:line="276" w:lineRule="auto"/>
        <w:ind w:left="720"/>
        <w:rPr>
          <w:rFonts w:asciiTheme="minorHAnsi" w:eastAsia="Times New Roman" w:hAnsiTheme="minorHAnsi"/>
          <w:kern w:val="0"/>
          <w:sz w:val="16"/>
          <w:szCs w:val="16"/>
        </w:rPr>
      </w:pPr>
      <w:r w:rsidRPr="008B3C43">
        <w:rPr>
          <w:rFonts w:asciiTheme="minorHAnsi" w:eastAsia="Times New Roman" w:hAnsiTheme="minorHAnsi"/>
          <w:kern w:val="0"/>
          <w:sz w:val="16"/>
          <w:szCs w:val="16"/>
        </w:rPr>
        <w:t>e) Suitable tipping facilities adjacent to the site are freely available to the Contractor for execution of the works without interference or delay.</w:t>
      </w:r>
    </w:p>
    <w:p w14:paraId="280386F9" w14:textId="77777777" w:rsidR="002A34F4" w:rsidRPr="008B3C43" w:rsidRDefault="002A34F4" w:rsidP="002A34F4">
      <w:pPr>
        <w:widowControl/>
        <w:overflowPunct/>
        <w:autoSpaceDE/>
        <w:autoSpaceDN/>
        <w:adjustRightInd/>
        <w:spacing w:line="276" w:lineRule="auto"/>
        <w:ind w:left="720"/>
        <w:rPr>
          <w:rFonts w:asciiTheme="minorHAnsi" w:eastAsia="Times New Roman" w:hAnsiTheme="minorHAnsi"/>
          <w:kern w:val="0"/>
          <w:sz w:val="16"/>
          <w:szCs w:val="16"/>
        </w:rPr>
      </w:pPr>
      <w:r w:rsidRPr="008B3C43">
        <w:rPr>
          <w:rFonts w:asciiTheme="minorHAnsi" w:eastAsia="Times New Roman" w:hAnsiTheme="minorHAnsi"/>
          <w:kern w:val="0"/>
          <w:sz w:val="16"/>
          <w:szCs w:val="16"/>
        </w:rPr>
        <w:t>f) Relevant arrangements are made with the Police and other statutory bodies and undertakings for the Contractor to undertake the works without interference or delay.</w:t>
      </w:r>
    </w:p>
    <w:p w14:paraId="2A5DB4DB" w14:textId="77777777" w:rsidR="002A34F4" w:rsidRPr="008B3C43" w:rsidRDefault="002A34F4" w:rsidP="002A34F4">
      <w:pPr>
        <w:widowControl/>
        <w:overflowPunct/>
        <w:autoSpaceDE/>
        <w:autoSpaceDN/>
        <w:adjustRightInd/>
        <w:spacing w:line="276" w:lineRule="auto"/>
        <w:ind w:left="720"/>
        <w:rPr>
          <w:rFonts w:asciiTheme="minorHAnsi" w:eastAsia="Times New Roman" w:hAnsiTheme="minorHAnsi"/>
          <w:kern w:val="0"/>
          <w:sz w:val="16"/>
          <w:szCs w:val="16"/>
        </w:rPr>
      </w:pPr>
      <w:r w:rsidRPr="008B3C43">
        <w:rPr>
          <w:rFonts w:asciiTheme="minorHAnsi" w:eastAsia="Times New Roman" w:hAnsiTheme="minorHAnsi"/>
          <w:kern w:val="0"/>
          <w:sz w:val="16"/>
          <w:szCs w:val="16"/>
        </w:rPr>
        <w:t>g) Manhole constructions are sufficient and safe access for the Contractor to install and use equipment to its full capacity and (where necessary or appropriate) for the contractors</w:t>
      </w:r>
      <w:r>
        <w:rPr>
          <w:rFonts w:asciiTheme="minorHAnsi" w:eastAsia="Times New Roman" w:hAnsiTheme="minorHAnsi"/>
          <w:kern w:val="0"/>
          <w:sz w:val="16"/>
          <w:szCs w:val="16"/>
        </w:rPr>
        <w:t xml:space="preserve"> or </w:t>
      </w:r>
      <w:r w:rsidRPr="008B3C43">
        <w:rPr>
          <w:rFonts w:asciiTheme="minorHAnsi" w:eastAsia="Times New Roman" w:hAnsiTheme="minorHAnsi"/>
          <w:kern w:val="0"/>
          <w:sz w:val="16"/>
          <w:szCs w:val="16"/>
        </w:rPr>
        <w:t>employees</w:t>
      </w:r>
      <w:r>
        <w:rPr>
          <w:rFonts w:asciiTheme="minorHAnsi" w:eastAsia="Times New Roman" w:hAnsiTheme="minorHAnsi"/>
          <w:kern w:val="0"/>
          <w:sz w:val="16"/>
          <w:szCs w:val="16"/>
        </w:rPr>
        <w:t xml:space="preserve"> </w:t>
      </w:r>
      <w:r w:rsidRPr="008B3C43">
        <w:rPr>
          <w:rFonts w:asciiTheme="minorHAnsi" w:eastAsia="Times New Roman" w:hAnsiTheme="minorHAnsi"/>
          <w:kern w:val="0"/>
          <w:sz w:val="16"/>
          <w:szCs w:val="16"/>
        </w:rPr>
        <w:t>to gain safe and unrestricted access.</w:t>
      </w:r>
    </w:p>
    <w:p w14:paraId="67F00A73" w14:textId="77777777" w:rsidR="002A34F4" w:rsidRPr="008B3C43" w:rsidRDefault="002A34F4" w:rsidP="002A34F4">
      <w:pPr>
        <w:widowControl/>
        <w:overflowPunct/>
        <w:autoSpaceDE/>
        <w:autoSpaceDN/>
        <w:adjustRightInd/>
        <w:spacing w:line="276" w:lineRule="auto"/>
        <w:ind w:left="720"/>
        <w:rPr>
          <w:rFonts w:asciiTheme="minorHAnsi" w:eastAsia="Times New Roman" w:hAnsiTheme="minorHAnsi"/>
          <w:kern w:val="0"/>
          <w:sz w:val="16"/>
          <w:szCs w:val="16"/>
        </w:rPr>
      </w:pPr>
      <w:r w:rsidRPr="008B3C43">
        <w:rPr>
          <w:rFonts w:asciiTheme="minorHAnsi" w:eastAsia="Times New Roman" w:hAnsiTheme="minorHAnsi"/>
          <w:kern w:val="0"/>
          <w:sz w:val="16"/>
          <w:szCs w:val="16"/>
        </w:rPr>
        <w:t xml:space="preserve">h) </w:t>
      </w:r>
      <w:r>
        <w:rPr>
          <w:rFonts w:asciiTheme="minorHAnsi" w:eastAsia="Times New Roman" w:hAnsiTheme="minorHAnsi"/>
          <w:kern w:val="0"/>
          <w:sz w:val="16"/>
          <w:szCs w:val="16"/>
        </w:rPr>
        <w:t>Any and all</w:t>
      </w:r>
      <w:r w:rsidRPr="008B3C43">
        <w:rPr>
          <w:rFonts w:asciiTheme="minorHAnsi" w:eastAsia="Times New Roman" w:hAnsiTheme="minorHAnsi"/>
          <w:kern w:val="0"/>
          <w:sz w:val="16"/>
          <w:szCs w:val="16"/>
        </w:rPr>
        <w:t xml:space="preserve"> traffic control and Health and Safety measures are taken as may be necessary for the execution of the works without interference or delay.</w:t>
      </w:r>
    </w:p>
    <w:p w14:paraId="7ECDD642" w14:textId="77777777" w:rsidR="002A34F4" w:rsidRPr="008B3C43" w:rsidRDefault="002A34F4" w:rsidP="002A34F4">
      <w:pPr>
        <w:widowControl/>
        <w:overflowPunct/>
        <w:autoSpaceDE/>
        <w:autoSpaceDN/>
        <w:adjustRightInd/>
        <w:spacing w:line="276" w:lineRule="auto"/>
        <w:ind w:left="720"/>
        <w:rPr>
          <w:rFonts w:asciiTheme="minorHAnsi" w:eastAsia="Times New Roman" w:hAnsiTheme="minorHAnsi"/>
          <w:kern w:val="0"/>
          <w:sz w:val="16"/>
          <w:szCs w:val="16"/>
        </w:rPr>
      </w:pPr>
      <w:proofErr w:type="spellStart"/>
      <w:r w:rsidRPr="008B3C43">
        <w:rPr>
          <w:rFonts w:asciiTheme="minorHAnsi" w:eastAsia="Times New Roman" w:hAnsiTheme="minorHAnsi"/>
          <w:kern w:val="0"/>
          <w:sz w:val="16"/>
          <w:szCs w:val="16"/>
        </w:rPr>
        <w:t>i</w:t>
      </w:r>
      <w:proofErr w:type="spellEnd"/>
      <w:r w:rsidRPr="008B3C43">
        <w:rPr>
          <w:rFonts w:asciiTheme="minorHAnsi" w:eastAsia="Times New Roman" w:hAnsiTheme="minorHAnsi"/>
          <w:kern w:val="0"/>
          <w:sz w:val="16"/>
          <w:szCs w:val="16"/>
        </w:rPr>
        <w:t>) The condition and stability of the infrastructure is sufficient to allow the Contractor to undertake the works without interference or delay.</w:t>
      </w:r>
    </w:p>
    <w:p w14:paraId="39A1A52D" w14:textId="77777777" w:rsidR="002A34F4" w:rsidRPr="008B3C43" w:rsidRDefault="002A34F4" w:rsidP="002A34F4">
      <w:pPr>
        <w:widowControl/>
        <w:overflowPunct/>
        <w:autoSpaceDE/>
        <w:autoSpaceDN/>
        <w:adjustRightInd/>
        <w:spacing w:line="276" w:lineRule="auto"/>
        <w:ind w:left="720"/>
        <w:rPr>
          <w:rFonts w:asciiTheme="minorHAnsi" w:eastAsia="Times New Roman" w:hAnsiTheme="minorHAnsi"/>
          <w:kern w:val="0"/>
          <w:sz w:val="16"/>
          <w:szCs w:val="16"/>
        </w:rPr>
      </w:pPr>
      <w:r w:rsidRPr="008B3C43">
        <w:rPr>
          <w:rFonts w:asciiTheme="minorHAnsi" w:eastAsia="Times New Roman" w:hAnsiTheme="minorHAnsi"/>
          <w:kern w:val="0"/>
          <w:sz w:val="16"/>
          <w:szCs w:val="16"/>
        </w:rPr>
        <w:t>j) “Off road” working can be undertaken without the Contractors vehicles or plant becoming stuck or having their full working capacity restricted by surface conditions.</w:t>
      </w:r>
    </w:p>
    <w:p w14:paraId="094A8B4A" w14:textId="77777777" w:rsidR="002A34F4" w:rsidRPr="008B3C43" w:rsidRDefault="002A34F4" w:rsidP="002A34F4">
      <w:pPr>
        <w:widowControl/>
        <w:overflowPunct/>
        <w:autoSpaceDE/>
        <w:autoSpaceDN/>
        <w:adjustRightInd/>
        <w:spacing w:line="276" w:lineRule="auto"/>
        <w:ind w:left="360" w:firstLine="360"/>
        <w:rPr>
          <w:rFonts w:asciiTheme="minorHAnsi" w:eastAsia="Times New Roman" w:hAnsiTheme="minorHAnsi"/>
          <w:kern w:val="0"/>
          <w:sz w:val="16"/>
          <w:szCs w:val="16"/>
        </w:rPr>
      </w:pPr>
      <w:r w:rsidRPr="008B3C43">
        <w:rPr>
          <w:rFonts w:asciiTheme="minorHAnsi" w:eastAsia="Times New Roman" w:hAnsiTheme="minorHAnsi"/>
          <w:kern w:val="0"/>
          <w:sz w:val="16"/>
          <w:szCs w:val="16"/>
        </w:rPr>
        <w:t>k) Assistance is given in the parking of the contractor’s vehicles and plant overnight.</w:t>
      </w:r>
    </w:p>
    <w:p w14:paraId="0BCE447E" w14:textId="77777777" w:rsidR="002A34F4" w:rsidRPr="00F26E3A" w:rsidRDefault="002A34F4" w:rsidP="002A34F4">
      <w:pPr>
        <w:widowControl/>
        <w:numPr>
          <w:ilvl w:val="0"/>
          <w:numId w:val="35"/>
        </w:numPr>
        <w:overflowPunct/>
        <w:autoSpaceDE/>
        <w:autoSpaceDN/>
        <w:adjustRightInd/>
        <w:spacing w:after="200" w:line="276" w:lineRule="auto"/>
        <w:contextualSpacing/>
        <w:rPr>
          <w:rFonts w:asciiTheme="minorHAnsi" w:hAnsiTheme="minorHAnsi"/>
          <w:sz w:val="16"/>
          <w:szCs w:val="16"/>
        </w:rPr>
      </w:pPr>
      <w:r w:rsidRPr="00F26E3A">
        <w:rPr>
          <w:rFonts w:asciiTheme="minorHAnsi" w:hAnsiTheme="minorHAnsi"/>
          <w:sz w:val="16"/>
          <w:szCs w:val="16"/>
        </w:rPr>
        <w:t>The Employer will indemnify the Contractor against any expense liability loss claim or proceedings (including consequential, commercial and economic loss) caused by:</w:t>
      </w:r>
    </w:p>
    <w:p w14:paraId="03264881" w14:textId="77777777" w:rsidR="002A34F4" w:rsidRPr="008B3C43" w:rsidRDefault="002A34F4" w:rsidP="002A34F4">
      <w:pPr>
        <w:widowControl/>
        <w:overflowPunct/>
        <w:autoSpaceDE/>
        <w:autoSpaceDN/>
        <w:adjustRightInd/>
        <w:spacing w:line="276" w:lineRule="auto"/>
        <w:ind w:left="720"/>
        <w:rPr>
          <w:rFonts w:asciiTheme="minorHAnsi" w:eastAsia="Times New Roman" w:hAnsiTheme="minorHAnsi"/>
          <w:kern w:val="0"/>
          <w:sz w:val="16"/>
          <w:szCs w:val="16"/>
        </w:rPr>
      </w:pPr>
      <w:r w:rsidRPr="008B3C43">
        <w:rPr>
          <w:rFonts w:asciiTheme="minorHAnsi" w:eastAsia="Times New Roman" w:hAnsiTheme="minorHAnsi"/>
          <w:kern w:val="0"/>
          <w:sz w:val="16"/>
          <w:szCs w:val="16"/>
        </w:rPr>
        <w:t>a) Breach of any term of Clause 6 of these terms and conditions.</w:t>
      </w:r>
    </w:p>
    <w:p w14:paraId="6EB82F36" w14:textId="77777777" w:rsidR="002A34F4" w:rsidRPr="008B3C43" w:rsidRDefault="002A34F4" w:rsidP="002A34F4">
      <w:pPr>
        <w:widowControl/>
        <w:overflowPunct/>
        <w:autoSpaceDE/>
        <w:autoSpaceDN/>
        <w:adjustRightInd/>
        <w:spacing w:line="276" w:lineRule="auto"/>
        <w:ind w:left="720"/>
        <w:rPr>
          <w:rFonts w:asciiTheme="minorHAnsi" w:eastAsia="Times New Roman" w:hAnsiTheme="minorHAnsi"/>
          <w:kern w:val="0"/>
          <w:sz w:val="16"/>
          <w:szCs w:val="16"/>
        </w:rPr>
      </w:pPr>
      <w:r w:rsidRPr="008B3C43">
        <w:rPr>
          <w:rFonts w:asciiTheme="minorHAnsi" w:eastAsia="Times New Roman" w:hAnsiTheme="minorHAnsi"/>
          <w:kern w:val="0"/>
          <w:sz w:val="16"/>
          <w:szCs w:val="16"/>
        </w:rPr>
        <w:t>b) Injury or death of any person or loss of or damage to all property arising out of the due execution of the works by the Contractor except where the injury or death is caused by the negligence of the Contractor</w:t>
      </w:r>
    </w:p>
    <w:p w14:paraId="2AF82D39" w14:textId="77777777" w:rsidR="002A34F4" w:rsidRPr="008B3C43" w:rsidRDefault="002A34F4" w:rsidP="002A34F4">
      <w:pPr>
        <w:widowControl/>
        <w:overflowPunct/>
        <w:autoSpaceDE/>
        <w:autoSpaceDN/>
        <w:adjustRightInd/>
        <w:spacing w:line="276" w:lineRule="auto"/>
        <w:ind w:left="720"/>
        <w:rPr>
          <w:rFonts w:asciiTheme="minorHAnsi" w:eastAsia="Times New Roman" w:hAnsiTheme="minorHAnsi"/>
          <w:kern w:val="0"/>
          <w:sz w:val="16"/>
          <w:szCs w:val="16"/>
        </w:rPr>
      </w:pPr>
      <w:r w:rsidRPr="008B3C43">
        <w:rPr>
          <w:rFonts w:asciiTheme="minorHAnsi" w:eastAsia="Times New Roman" w:hAnsiTheme="minorHAnsi"/>
          <w:kern w:val="0"/>
          <w:sz w:val="16"/>
          <w:szCs w:val="16"/>
        </w:rPr>
        <w:t>c) No liability to the contractor for any damage caused to the pipeline from the method of the works.</w:t>
      </w:r>
    </w:p>
    <w:p w14:paraId="0DEB9ED4" w14:textId="77777777" w:rsidR="002A34F4" w:rsidRPr="00F26E3A" w:rsidRDefault="002A34F4" w:rsidP="002A34F4">
      <w:pPr>
        <w:widowControl/>
        <w:numPr>
          <w:ilvl w:val="0"/>
          <w:numId w:val="35"/>
        </w:numPr>
        <w:overflowPunct/>
        <w:autoSpaceDE/>
        <w:autoSpaceDN/>
        <w:adjustRightInd/>
        <w:spacing w:after="200" w:line="276" w:lineRule="auto"/>
        <w:contextualSpacing/>
        <w:rPr>
          <w:rFonts w:asciiTheme="minorHAnsi" w:hAnsiTheme="minorHAnsi"/>
          <w:sz w:val="16"/>
          <w:szCs w:val="16"/>
        </w:rPr>
      </w:pPr>
      <w:r w:rsidRPr="00F26E3A">
        <w:rPr>
          <w:rFonts w:asciiTheme="minorHAnsi" w:hAnsiTheme="minorHAnsi"/>
          <w:sz w:val="16"/>
          <w:szCs w:val="16"/>
        </w:rPr>
        <w:t>Where the cleaning environment is aggressive and causes damage to the Contractor’s equipment then the Contractor retains the right to charge the Employer the cost of the replacement of that equipment on an “as new” basis.</w:t>
      </w:r>
    </w:p>
    <w:p w14:paraId="2338EA8F" w14:textId="77777777" w:rsidR="002A34F4" w:rsidRPr="00F26E3A" w:rsidRDefault="002A34F4" w:rsidP="002A34F4">
      <w:pPr>
        <w:widowControl/>
        <w:numPr>
          <w:ilvl w:val="0"/>
          <w:numId w:val="35"/>
        </w:numPr>
        <w:overflowPunct/>
        <w:autoSpaceDE/>
        <w:autoSpaceDN/>
        <w:adjustRightInd/>
        <w:spacing w:after="200" w:line="276" w:lineRule="auto"/>
        <w:contextualSpacing/>
        <w:rPr>
          <w:rFonts w:asciiTheme="minorHAnsi" w:hAnsiTheme="minorHAnsi"/>
          <w:sz w:val="16"/>
          <w:szCs w:val="16"/>
        </w:rPr>
      </w:pPr>
      <w:r w:rsidRPr="00F26E3A">
        <w:rPr>
          <w:rFonts w:asciiTheme="minorHAnsi" w:hAnsiTheme="minorHAnsi"/>
          <w:sz w:val="16"/>
          <w:szCs w:val="16"/>
        </w:rPr>
        <w:t>Without prejudice to the above the Employer will take out and maintain insurance to cover the liability of the Employee as defined in Clause 7 with a limit of indemnity of at least £2,000,000, and will produce the policy for inspection if requested by the Contractor</w:t>
      </w:r>
    </w:p>
    <w:p w14:paraId="598B249F" w14:textId="77777777" w:rsidR="002A34F4" w:rsidRPr="00F26E3A" w:rsidRDefault="002A34F4" w:rsidP="002A34F4">
      <w:pPr>
        <w:widowControl/>
        <w:numPr>
          <w:ilvl w:val="0"/>
          <w:numId w:val="35"/>
        </w:numPr>
        <w:overflowPunct/>
        <w:autoSpaceDE/>
        <w:autoSpaceDN/>
        <w:adjustRightInd/>
        <w:spacing w:after="200" w:line="276" w:lineRule="auto"/>
        <w:contextualSpacing/>
        <w:rPr>
          <w:rFonts w:asciiTheme="minorHAnsi" w:hAnsiTheme="minorHAnsi"/>
          <w:sz w:val="16"/>
          <w:szCs w:val="16"/>
        </w:rPr>
      </w:pPr>
      <w:r w:rsidRPr="00F26E3A">
        <w:rPr>
          <w:rFonts w:asciiTheme="minorHAnsi" w:hAnsiTheme="minorHAnsi"/>
          <w:sz w:val="16"/>
          <w:szCs w:val="16"/>
        </w:rPr>
        <w:t>a) the Contractor shall be entitled to render interim accounts at the end of each week’s work supported by day work sheets, evidence of payments for materials and such other documentation as the Employer may reasonably require to</w:t>
      </w:r>
      <w:r>
        <w:rPr>
          <w:rFonts w:asciiTheme="minorHAnsi" w:hAnsiTheme="minorHAnsi"/>
          <w:sz w:val="16"/>
          <w:szCs w:val="16"/>
        </w:rPr>
        <w:t xml:space="preserve"> </w:t>
      </w:r>
      <w:r w:rsidRPr="00F26E3A">
        <w:rPr>
          <w:rFonts w:asciiTheme="minorHAnsi" w:hAnsiTheme="minorHAnsi"/>
          <w:sz w:val="16"/>
          <w:szCs w:val="16"/>
        </w:rPr>
        <w:t>determine the value of work undertaken in accordance with the contract rates or quoted or estimated prices.</w:t>
      </w:r>
    </w:p>
    <w:p w14:paraId="4A08DC33" w14:textId="77777777" w:rsidR="002A34F4" w:rsidRPr="003D5C36" w:rsidRDefault="002A34F4" w:rsidP="002A34F4">
      <w:pPr>
        <w:widowControl/>
        <w:overflowPunct/>
        <w:autoSpaceDE/>
        <w:autoSpaceDN/>
        <w:adjustRightInd/>
        <w:spacing w:line="276" w:lineRule="auto"/>
        <w:ind w:left="720"/>
        <w:rPr>
          <w:rFonts w:asciiTheme="minorHAnsi" w:eastAsia="Times New Roman" w:hAnsiTheme="minorHAnsi"/>
          <w:kern w:val="0"/>
          <w:sz w:val="16"/>
          <w:szCs w:val="16"/>
        </w:rPr>
      </w:pPr>
      <w:r w:rsidRPr="003D5C36">
        <w:rPr>
          <w:rFonts w:asciiTheme="minorHAnsi" w:eastAsia="Times New Roman" w:hAnsiTheme="minorHAnsi"/>
          <w:kern w:val="0"/>
          <w:sz w:val="16"/>
          <w:szCs w:val="16"/>
        </w:rPr>
        <w:t>b) Unless the Employer gives written notice of objection such interim accounts should be paid in full within five days.</w:t>
      </w:r>
    </w:p>
    <w:p w14:paraId="50F474B5" w14:textId="77777777" w:rsidR="002A34F4" w:rsidRPr="003D5C36" w:rsidRDefault="002A34F4" w:rsidP="002A34F4">
      <w:pPr>
        <w:widowControl/>
        <w:overflowPunct/>
        <w:autoSpaceDE/>
        <w:autoSpaceDN/>
        <w:adjustRightInd/>
        <w:spacing w:line="276" w:lineRule="auto"/>
        <w:ind w:left="720"/>
        <w:rPr>
          <w:rFonts w:asciiTheme="minorHAnsi" w:eastAsia="Times New Roman" w:hAnsiTheme="minorHAnsi"/>
          <w:kern w:val="0"/>
          <w:sz w:val="16"/>
          <w:szCs w:val="16"/>
        </w:rPr>
      </w:pPr>
      <w:r w:rsidRPr="003D5C36">
        <w:rPr>
          <w:rFonts w:asciiTheme="minorHAnsi" w:eastAsia="Times New Roman" w:hAnsiTheme="minorHAnsi"/>
          <w:kern w:val="0"/>
          <w:sz w:val="16"/>
          <w:szCs w:val="16"/>
        </w:rPr>
        <w:t>c) The Contractors final account shall be delivered to the Employer at any time after the execution of the works or of the delivery of written notice by the Contractor to the Employer that the works are not capable of further execution.</w:t>
      </w:r>
    </w:p>
    <w:p w14:paraId="4D2E17F9" w14:textId="77777777" w:rsidR="002A34F4" w:rsidRPr="003D5C36" w:rsidRDefault="002A34F4" w:rsidP="002A34F4">
      <w:pPr>
        <w:widowControl/>
        <w:overflowPunct/>
        <w:autoSpaceDE/>
        <w:autoSpaceDN/>
        <w:adjustRightInd/>
        <w:spacing w:line="276" w:lineRule="auto"/>
        <w:ind w:left="720"/>
        <w:rPr>
          <w:rFonts w:asciiTheme="minorHAnsi" w:eastAsia="Times New Roman" w:hAnsiTheme="minorHAnsi"/>
          <w:kern w:val="0"/>
          <w:sz w:val="16"/>
          <w:szCs w:val="16"/>
        </w:rPr>
      </w:pPr>
      <w:r w:rsidRPr="003D5C36">
        <w:rPr>
          <w:rFonts w:asciiTheme="minorHAnsi" w:eastAsia="Times New Roman" w:hAnsiTheme="minorHAnsi"/>
          <w:kern w:val="0"/>
          <w:sz w:val="16"/>
          <w:szCs w:val="16"/>
        </w:rPr>
        <w:lastRenderedPageBreak/>
        <w:t>d) The final invoice shall be paid within 30 days of delivery and in default the Employer shall pay interest to the Contractor at the rate of 8% above the base rate of Bank of England from time to time calculated at a daily rate and compounded with yearly stops.</w:t>
      </w:r>
    </w:p>
    <w:p w14:paraId="7C5A8B96" w14:textId="77777777" w:rsidR="002A34F4" w:rsidRPr="00F26E3A" w:rsidRDefault="002A34F4" w:rsidP="002A34F4">
      <w:pPr>
        <w:widowControl/>
        <w:overflowPunct/>
        <w:autoSpaceDE/>
        <w:autoSpaceDN/>
        <w:adjustRightInd/>
        <w:spacing w:line="276" w:lineRule="auto"/>
        <w:ind w:left="720"/>
        <w:rPr>
          <w:rFonts w:asciiTheme="minorHAnsi" w:eastAsia="Times New Roman" w:hAnsiTheme="minorHAnsi"/>
          <w:color w:val="616365"/>
          <w:kern w:val="0"/>
          <w:sz w:val="16"/>
          <w:szCs w:val="16"/>
        </w:rPr>
      </w:pPr>
      <w:r w:rsidRPr="00F26E3A">
        <w:rPr>
          <w:rFonts w:asciiTheme="minorHAnsi" w:eastAsia="Times New Roman" w:hAnsiTheme="minorHAnsi" w:cs="Arial"/>
          <w:color w:val="000000"/>
          <w:kern w:val="0"/>
          <w:sz w:val="16"/>
          <w:szCs w:val="16"/>
        </w:rPr>
        <w:t>e) Domestic Customers will be invoiced immediately on completion of the work and The Total Due on the invoice is to be paid immediately. If the Total Due is not paid immediately, an administration fee of £5 and interest will be added to the outstanding amount at the rate of 3% above the base rate of National Westminster Bank Plc until full payment is received</w:t>
      </w:r>
    </w:p>
    <w:p w14:paraId="38A9FB6B" w14:textId="77777777" w:rsidR="002A34F4" w:rsidRPr="00F26E3A" w:rsidRDefault="002A34F4" w:rsidP="002A34F4">
      <w:pPr>
        <w:widowControl/>
        <w:numPr>
          <w:ilvl w:val="0"/>
          <w:numId w:val="35"/>
        </w:numPr>
        <w:overflowPunct/>
        <w:autoSpaceDE/>
        <w:autoSpaceDN/>
        <w:adjustRightInd/>
        <w:spacing w:after="200" w:line="276" w:lineRule="auto"/>
        <w:contextualSpacing/>
        <w:rPr>
          <w:rFonts w:asciiTheme="minorHAnsi" w:hAnsiTheme="minorHAnsi"/>
          <w:sz w:val="16"/>
          <w:szCs w:val="16"/>
        </w:rPr>
      </w:pPr>
      <w:r w:rsidRPr="00F26E3A">
        <w:rPr>
          <w:rFonts w:asciiTheme="minorHAnsi" w:hAnsiTheme="minorHAnsi"/>
          <w:sz w:val="16"/>
          <w:szCs w:val="16"/>
        </w:rPr>
        <w:t>All rates quoted are inclusive of VAT (unless otherwise stated)</w:t>
      </w:r>
    </w:p>
    <w:p w14:paraId="6C1F1082" w14:textId="77777777" w:rsidR="002A34F4" w:rsidRPr="00F26E3A" w:rsidRDefault="002A34F4" w:rsidP="002A34F4">
      <w:pPr>
        <w:widowControl/>
        <w:numPr>
          <w:ilvl w:val="0"/>
          <w:numId w:val="35"/>
        </w:numPr>
        <w:overflowPunct/>
        <w:autoSpaceDE/>
        <w:autoSpaceDN/>
        <w:adjustRightInd/>
        <w:spacing w:after="200" w:line="276" w:lineRule="auto"/>
        <w:contextualSpacing/>
        <w:rPr>
          <w:rFonts w:asciiTheme="minorHAnsi" w:hAnsiTheme="minorHAnsi" w:cstheme="minorHAnsi"/>
          <w:bCs/>
          <w:sz w:val="16"/>
          <w:szCs w:val="16"/>
          <w:lang w:val="en-US"/>
        </w:rPr>
      </w:pPr>
      <w:r w:rsidRPr="00F26E3A">
        <w:rPr>
          <w:rFonts w:asciiTheme="minorHAnsi" w:hAnsiTheme="minorHAnsi"/>
          <w:sz w:val="16"/>
          <w:szCs w:val="16"/>
        </w:rPr>
        <w:t>All close circuit television survey data shall remain the property of the Contractor until the Employer has paid all the accounts of the Contractor (whether for close circuit television or other work).</w:t>
      </w:r>
    </w:p>
    <w:p w14:paraId="7EC946DB" w14:textId="77777777" w:rsidR="002A34F4" w:rsidRPr="00F26E3A" w:rsidRDefault="002A34F4" w:rsidP="002A34F4">
      <w:pPr>
        <w:widowControl/>
        <w:numPr>
          <w:ilvl w:val="0"/>
          <w:numId w:val="35"/>
        </w:numPr>
        <w:overflowPunct/>
        <w:autoSpaceDE/>
        <w:autoSpaceDN/>
        <w:adjustRightInd/>
        <w:spacing w:after="200" w:line="276" w:lineRule="auto"/>
        <w:contextualSpacing/>
        <w:rPr>
          <w:rFonts w:asciiTheme="minorHAnsi" w:hAnsiTheme="minorHAnsi"/>
          <w:sz w:val="16"/>
          <w:szCs w:val="16"/>
        </w:rPr>
      </w:pPr>
      <w:r w:rsidRPr="00F26E3A">
        <w:rPr>
          <w:rFonts w:asciiTheme="minorHAnsi" w:hAnsiTheme="minorHAnsi"/>
          <w:sz w:val="16"/>
          <w:szCs w:val="16"/>
        </w:rPr>
        <w:t>Our CCTV rates, unless otherwise stated, are based on surveying straight pipelines only. If bends within the lines are encountered and cannot be navigated, Just Surveys Ltd holds no liability for the surveying of the sections.</w:t>
      </w:r>
    </w:p>
    <w:p w14:paraId="0AB034AD" w14:textId="77777777" w:rsidR="002A34F4" w:rsidRPr="00F26E3A" w:rsidRDefault="002A34F4" w:rsidP="002A34F4">
      <w:pPr>
        <w:widowControl/>
        <w:numPr>
          <w:ilvl w:val="0"/>
          <w:numId w:val="35"/>
        </w:numPr>
        <w:overflowPunct/>
        <w:autoSpaceDE/>
        <w:autoSpaceDN/>
        <w:adjustRightInd/>
        <w:spacing w:after="200" w:line="276" w:lineRule="auto"/>
        <w:contextualSpacing/>
        <w:rPr>
          <w:rFonts w:asciiTheme="minorHAnsi" w:hAnsiTheme="minorHAnsi"/>
          <w:sz w:val="16"/>
          <w:szCs w:val="16"/>
        </w:rPr>
      </w:pPr>
      <w:r w:rsidRPr="00F26E3A">
        <w:rPr>
          <w:rFonts w:asciiTheme="minorHAnsi" w:hAnsiTheme="minorHAnsi"/>
          <w:sz w:val="16"/>
          <w:szCs w:val="16"/>
        </w:rPr>
        <w:t xml:space="preserve">Hazardous Materials – Our method statement is based on the proposed works not exposing our operatives to any unidentified hazardous substances. It </w:t>
      </w:r>
      <w:proofErr w:type="gramStart"/>
      <w:r w:rsidRPr="00F26E3A">
        <w:rPr>
          <w:rFonts w:asciiTheme="minorHAnsi" w:hAnsiTheme="minorHAnsi"/>
          <w:sz w:val="16"/>
          <w:szCs w:val="16"/>
        </w:rPr>
        <w:t>is</w:t>
      </w:r>
      <w:proofErr w:type="gramEnd"/>
      <w:r w:rsidRPr="00F26E3A">
        <w:rPr>
          <w:rFonts w:asciiTheme="minorHAnsi" w:hAnsiTheme="minorHAnsi"/>
          <w:sz w:val="16"/>
          <w:szCs w:val="16"/>
        </w:rPr>
        <w:t xml:space="preserve"> therefore, essential that should any such substance be present in the work area, that we be made aware as a matter of urgency and provided with appropriate safety data sheets.</w:t>
      </w:r>
    </w:p>
    <w:p w14:paraId="24E180BB" w14:textId="77777777" w:rsidR="002A34F4" w:rsidRPr="00F26E3A" w:rsidRDefault="002A34F4" w:rsidP="002A34F4">
      <w:pPr>
        <w:widowControl/>
        <w:numPr>
          <w:ilvl w:val="0"/>
          <w:numId w:val="35"/>
        </w:numPr>
        <w:overflowPunct/>
        <w:autoSpaceDE/>
        <w:autoSpaceDN/>
        <w:adjustRightInd/>
        <w:spacing w:after="200" w:line="276" w:lineRule="auto"/>
        <w:contextualSpacing/>
        <w:rPr>
          <w:rFonts w:asciiTheme="minorHAnsi" w:hAnsiTheme="minorHAnsi"/>
          <w:sz w:val="16"/>
          <w:szCs w:val="16"/>
        </w:rPr>
      </w:pPr>
      <w:r w:rsidRPr="00F26E3A">
        <w:rPr>
          <w:rFonts w:asciiTheme="minorHAnsi" w:hAnsiTheme="minorHAnsi"/>
          <w:sz w:val="16"/>
          <w:szCs w:val="16"/>
        </w:rPr>
        <w:t>All prices are held firm for 3 months from date of quotation.</w:t>
      </w:r>
    </w:p>
    <w:p w14:paraId="7A143C07" w14:textId="77777777" w:rsidR="002A34F4" w:rsidRPr="00F26E3A" w:rsidRDefault="002A34F4" w:rsidP="002A34F4">
      <w:pPr>
        <w:widowControl/>
        <w:numPr>
          <w:ilvl w:val="0"/>
          <w:numId w:val="35"/>
        </w:numPr>
        <w:overflowPunct/>
        <w:autoSpaceDE/>
        <w:autoSpaceDN/>
        <w:adjustRightInd/>
        <w:spacing w:after="200" w:line="276" w:lineRule="auto"/>
        <w:contextualSpacing/>
        <w:rPr>
          <w:rFonts w:asciiTheme="minorHAnsi" w:hAnsiTheme="minorHAnsi"/>
          <w:sz w:val="16"/>
          <w:szCs w:val="16"/>
        </w:rPr>
      </w:pPr>
      <w:r w:rsidRPr="00F26E3A">
        <w:rPr>
          <w:rFonts w:asciiTheme="minorHAnsi" w:hAnsiTheme="minorHAnsi"/>
          <w:sz w:val="16"/>
          <w:szCs w:val="16"/>
        </w:rPr>
        <w:t>Standing time / down time due to conditions beyond our control will be charged at our day rate.</w:t>
      </w:r>
    </w:p>
    <w:p w14:paraId="754FDE49" w14:textId="77777777" w:rsidR="002A34F4" w:rsidRPr="00F26E3A" w:rsidRDefault="002A34F4" w:rsidP="002A34F4">
      <w:pPr>
        <w:widowControl/>
        <w:numPr>
          <w:ilvl w:val="0"/>
          <w:numId w:val="35"/>
        </w:numPr>
        <w:overflowPunct/>
        <w:autoSpaceDE/>
        <w:autoSpaceDN/>
        <w:adjustRightInd/>
        <w:spacing w:after="200" w:line="276" w:lineRule="auto"/>
        <w:contextualSpacing/>
        <w:rPr>
          <w:rFonts w:asciiTheme="minorHAnsi" w:hAnsiTheme="minorHAnsi"/>
          <w:sz w:val="16"/>
          <w:szCs w:val="16"/>
        </w:rPr>
      </w:pPr>
      <w:r w:rsidRPr="00F26E3A">
        <w:rPr>
          <w:rFonts w:asciiTheme="minorHAnsi" w:hAnsiTheme="minorHAnsi"/>
          <w:sz w:val="16"/>
          <w:szCs w:val="16"/>
        </w:rPr>
        <w:t>Works cancelled by the employer within 2 working days of the scheduled start time will be subject to a charge of 50% of the quoted rates, to cover costs and loss of earnings.</w:t>
      </w:r>
    </w:p>
    <w:p w14:paraId="140F9F91" w14:textId="77777777" w:rsidR="002A34F4" w:rsidRPr="00F26E3A" w:rsidRDefault="002A34F4" w:rsidP="002A34F4">
      <w:pPr>
        <w:widowControl/>
        <w:numPr>
          <w:ilvl w:val="0"/>
          <w:numId w:val="35"/>
        </w:numPr>
        <w:overflowPunct/>
        <w:autoSpaceDE/>
        <w:autoSpaceDN/>
        <w:adjustRightInd/>
        <w:spacing w:after="200" w:line="276" w:lineRule="auto"/>
        <w:contextualSpacing/>
        <w:rPr>
          <w:rFonts w:asciiTheme="minorHAnsi" w:hAnsiTheme="minorHAnsi"/>
          <w:sz w:val="16"/>
          <w:szCs w:val="16"/>
        </w:rPr>
      </w:pPr>
      <w:r w:rsidRPr="00F26E3A">
        <w:rPr>
          <w:rFonts w:asciiTheme="minorHAnsi" w:hAnsiTheme="minorHAnsi"/>
          <w:sz w:val="16"/>
          <w:szCs w:val="16"/>
        </w:rPr>
        <w:t>Any additional</w:t>
      </w:r>
      <w:r w:rsidRPr="00F26E3A">
        <w:rPr>
          <w:rFonts w:asciiTheme="minorHAnsi" w:hAnsiTheme="minorHAnsi"/>
          <w:b/>
          <w:sz w:val="16"/>
          <w:szCs w:val="16"/>
        </w:rPr>
        <w:t xml:space="preserve"> </w:t>
      </w:r>
      <w:r w:rsidRPr="00F26E3A">
        <w:rPr>
          <w:rFonts w:asciiTheme="minorHAnsi" w:hAnsiTheme="minorHAnsi"/>
          <w:sz w:val="16"/>
          <w:szCs w:val="16"/>
        </w:rPr>
        <w:t>hours worked onsite above the agreed number will be charged on an hourly basis at our normal rates (unless discounted rates have been agreed).</w:t>
      </w:r>
    </w:p>
    <w:p w14:paraId="366939B2" w14:textId="77777777" w:rsidR="002A34F4" w:rsidRPr="00F26E3A" w:rsidRDefault="002A34F4" w:rsidP="002A34F4">
      <w:pPr>
        <w:widowControl/>
        <w:numPr>
          <w:ilvl w:val="0"/>
          <w:numId w:val="35"/>
        </w:numPr>
        <w:overflowPunct/>
        <w:autoSpaceDE/>
        <w:autoSpaceDN/>
        <w:adjustRightInd/>
        <w:spacing w:after="200" w:line="276" w:lineRule="auto"/>
        <w:contextualSpacing/>
        <w:rPr>
          <w:rFonts w:asciiTheme="minorHAnsi" w:hAnsiTheme="minorHAnsi"/>
          <w:sz w:val="16"/>
          <w:szCs w:val="16"/>
        </w:rPr>
      </w:pPr>
      <w:r w:rsidRPr="00F26E3A">
        <w:rPr>
          <w:rFonts w:asciiTheme="minorHAnsi" w:hAnsiTheme="minorHAnsi"/>
          <w:sz w:val="16"/>
          <w:szCs w:val="16"/>
        </w:rPr>
        <w:t>Subsistence if required will be charged at £50.00 per man per night.</w:t>
      </w:r>
    </w:p>
    <w:p w14:paraId="7DD72818" w14:textId="77777777" w:rsidR="002A34F4" w:rsidRPr="00F26E3A" w:rsidRDefault="002A34F4" w:rsidP="002A34F4">
      <w:pPr>
        <w:widowControl/>
        <w:numPr>
          <w:ilvl w:val="0"/>
          <w:numId w:val="35"/>
        </w:numPr>
        <w:overflowPunct/>
        <w:autoSpaceDE/>
        <w:autoSpaceDN/>
        <w:adjustRightInd/>
        <w:spacing w:after="200" w:line="276" w:lineRule="auto"/>
        <w:contextualSpacing/>
        <w:rPr>
          <w:rFonts w:asciiTheme="minorHAnsi" w:hAnsiTheme="minorHAnsi"/>
          <w:sz w:val="16"/>
          <w:szCs w:val="16"/>
        </w:rPr>
      </w:pPr>
      <w:r w:rsidRPr="00F26E3A">
        <w:rPr>
          <w:rFonts w:asciiTheme="minorHAnsi" w:hAnsiTheme="minorHAnsi"/>
          <w:sz w:val="16"/>
          <w:szCs w:val="16"/>
        </w:rPr>
        <w:t>Unless otherwise stated, rates only allow for standard chapter 8 traffic management where required.</w:t>
      </w:r>
    </w:p>
    <w:p w14:paraId="422A1708" w14:textId="77777777" w:rsidR="002A34F4" w:rsidRPr="00F26E3A" w:rsidRDefault="002A34F4" w:rsidP="002A34F4">
      <w:pPr>
        <w:widowControl/>
        <w:numPr>
          <w:ilvl w:val="0"/>
          <w:numId w:val="35"/>
        </w:numPr>
        <w:overflowPunct/>
        <w:autoSpaceDE/>
        <w:autoSpaceDN/>
        <w:adjustRightInd/>
        <w:spacing w:after="200" w:line="276" w:lineRule="auto"/>
        <w:contextualSpacing/>
        <w:rPr>
          <w:rFonts w:asciiTheme="minorHAnsi" w:hAnsiTheme="minorHAnsi"/>
          <w:sz w:val="16"/>
          <w:szCs w:val="16"/>
        </w:rPr>
      </w:pPr>
      <w:r w:rsidRPr="00F26E3A">
        <w:rPr>
          <w:rFonts w:asciiTheme="minorHAnsi" w:hAnsiTheme="minorHAnsi"/>
          <w:sz w:val="16"/>
          <w:szCs w:val="16"/>
        </w:rPr>
        <w:t>Unless otherwise stated, rates are based on silt levels not exceeding 10%. Should silt levels exceed 10% then upon discussion with the employer, our rates shall revert to the standard day rate (or discounted rates as applied).</w:t>
      </w:r>
    </w:p>
    <w:p w14:paraId="63C2608D" w14:textId="77777777" w:rsidR="002A34F4" w:rsidRPr="00F26E3A" w:rsidRDefault="002A34F4" w:rsidP="002A34F4">
      <w:pPr>
        <w:widowControl/>
        <w:numPr>
          <w:ilvl w:val="0"/>
          <w:numId w:val="35"/>
        </w:numPr>
        <w:overflowPunct/>
        <w:autoSpaceDE/>
        <w:autoSpaceDN/>
        <w:adjustRightInd/>
        <w:spacing w:after="200" w:line="276" w:lineRule="auto"/>
        <w:contextualSpacing/>
        <w:rPr>
          <w:rFonts w:asciiTheme="minorHAnsi" w:hAnsiTheme="minorHAnsi"/>
          <w:sz w:val="16"/>
          <w:szCs w:val="16"/>
        </w:rPr>
      </w:pPr>
      <w:r w:rsidRPr="00F26E3A">
        <w:rPr>
          <w:rFonts w:asciiTheme="minorHAnsi" w:hAnsiTheme="minorHAnsi"/>
          <w:sz w:val="16"/>
          <w:szCs w:val="16"/>
        </w:rPr>
        <w:t>Unless otherwise stated, rates are based on information provided by the client</w:t>
      </w:r>
    </w:p>
    <w:p w14:paraId="32FEE87A" w14:textId="77777777" w:rsidR="002A34F4" w:rsidRPr="00CC0EA8" w:rsidRDefault="002A34F4" w:rsidP="002A34F4">
      <w:pPr>
        <w:widowControl/>
        <w:numPr>
          <w:ilvl w:val="0"/>
          <w:numId w:val="35"/>
        </w:numPr>
        <w:overflowPunct/>
        <w:autoSpaceDE/>
        <w:autoSpaceDN/>
        <w:adjustRightInd/>
        <w:spacing w:after="200" w:line="276" w:lineRule="auto"/>
        <w:contextualSpacing/>
        <w:rPr>
          <w:rFonts w:asciiTheme="minorHAnsi" w:hAnsiTheme="minorHAnsi"/>
          <w:sz w:val="16"/>
          <w:szCs w:val="16"/>
        </w:rPr>
      </w:pPr>
      <w:r w:rsidRPr="00F26E3A">
        <w:rPr>
          <w:rFonts w:asciiTheme="minorHAnsi" w:hAnsiTheme="minorHAnsi"/>
          <w:sz w:val="16"/>
          <w:szCs w:val="16"/>
        </w:rPr>
        <w:t xml:space="preserve">All works carried out utilising our specialist cutters </w:t>
      </w:r>
      <w:r>
        <w:rPr>
          <w:rFonts w:asciiTheme="minorHAnsi" w:hAnsiTheme="minorHAnsi"/>
          <w:sz w:val="16"/>
          <w:szCs w:val="16"/>
        </w:rPr>
        <w:t>are performed</w:t>
      </w:r>
      <w:r w:rsidRPr="00CC0EA8">
        <w:rPr>
          <w:rFonts w:asciiTheme="minorHAnsi" w:hAnsiTheme="minorHAnsi"/>
          <w:sz w:val="16"/>
          <w:szCs w:val="16"/>
        </w:rPr>
        <w:t xml:space="preserve"> on an attempt only basis and will not guarantee complete removal of any obstructions. Due to the percussive action of the cutters, Just Surveys Ltd accepts no responsibility for any damage caused to the existing drain line or pipe work.</w:t>
      </w:r>
    </w:p>
    <w:p w14:paraId="78294F55" w14:textId="77777777" w:rsidR="002A34F4" w:rsidRPr="00F26E3A" w:rsidRDefault="002A34F4" w:rsidP="002A34F4">
      <w:pPr>
        <w:widowControl/>
        <w:numPr>
          <w:ilvl w:val="0"/>
          <w:numId w:val="35"/>
        </w:numPr>
        <w:overflowPunct/>
        <w:autoSpaceDE/>
        <w:autoSpaceDN/>
        <w:adjustRightInd/>
        <w:spacing w:after="200" w:line="276" w:lineRule="auto"/>
        <w:contextualSpacing/>
        <w:rPr>
          <w:rFonts w:asciiTheme="minorHAnsi" w:hAnsiTheme="minorHAnsi"/>
          <w:sz w:val="16"/>
          <w:szCs w:val="16"/>
        </w:rPr>
      </w:pPr>
      <w:r w:rsidRPr="00F26E3A">
        <w:rPr>
          <w:rFonts w:asciiTheme="minorHAnsi" w:hAnsiTheme="minorHAnsi"/>
          <w:sz w:val="16"/>
          <w:szCs w:val="16"/>
        </w:rPr>
        <w:t>In the event of any Just Survey Ltd equipment becoming stuck within the pipe work, any costs incurred to retrieve, replace or repair the equipment will be the responsibility of the client.</w:t>
      </w:r>
    </w:p>
    <w:p w14:paraId="63D566DD" w14:textId="77777777" w:rsidR="002A34F4" w:rsidRPr="00F26E3A" w:rsidRDefault="002A34F4" w:rsidP="002A34F4">
      <w:pPr>
        <w:widowControl/>
        <w:numPr>
          <w:ilvl w:val="0"/>
          <w:numId w:val="35"/>
        </w:numPr>
        <w:overflowPunct/>
        <w:autoSpaceDE/>
        <w:autoSpaceDN/>
        <w:adjustRightInd/>
        <w:spacing w:after="200" w:line="276" w:lineRule="auto"/>
        <w:contextualSpacing/>
        <w:rPr>
          <w:rFonts w:asciiTheme="minorHAnsi" w:hAnsiTheme="minorHAnsi"/>
          <w:sz w:val="16"/>
          <w:szCs w:val="16"/>
        </w:rPr>
      </w:pPr>
      <w:r w:rsidRPr="00F26E3A">
        <w:rPr>
          <w:rFonts w:asciiTheme="minorHAnsi" w:hAnsiTheme="minorHAnsi"/>
          <w:sz w:val="16"/>
          <w:szCs w:val="16"/>
        </w:rPr>
        <w:t xml:space="preserve">Further to this, in the event of the condition of the drains / culvert being in such a condition where the equipment may get stuck / trapped, Just Surveys Limited reserves the right to abandon the survey and in the event of this happening a charge for works / call out will be applied. </w:t>
      </w:r>
    </w:p>
    <w:p w14:paraId="0CD81736" w14:textId="77777777" w:rsidR="002A34F4" w:rsidRPr="00F26E3A" w:rsidRDefault="002A34F4" w:rsidP="002A34F4">
      <w:pPr>
        <w:widowControl/>
        <w:numPr>
          <w:ilvl w:val="0"/>
          <w:numId w:val="35"/>
        </w:numPr>
        <w:overflowPunct/>
        <w:autoSpaceDE/>
        <w:autoSpaceDN/>
        <w:adjustRightInd/>
        <w:spacing w:after="200" w:line="276" w:lineRule="auto"/>
        <w:contextualSpacing/>
        <w:rPr>
          <w:rFonts w:asciiTheme="minorHAnsi" w:hAnsiTheme="minorHAnsi"/>
          <w:sz w:val="16"/>
          <w:szCs w:val="16"/>
        </w:rPr>
      </w:pPr>
      <w:r w:rsidRPr="00F26E3A">
        <w:rPr>
          <w:rFonts w:asciiTheme="minorHAnsi" w:hAnsiTheme="minorHAnsi"/>
          <w:sz w:val="16"/>
          <w:szCs w:val="16"/>
        </w:rPr>
        <w:t>An administration charge of £20 is payable in respect of each cheque we present for payment that is dishonoured by your bank for whatever reason.</w:t>
      </w:r>
    </w:p>
    <w:p w14:paraId="58FF2DCF" w14:textId="77777777" w:rsidR="002A34F4" w:rsidRPr="00F26E3A" w:rsidRDefault="002A34F4" w:rsidP="002A34F4">
      <w:pPr>
        <w:widowControl/>
        <w:numPr>
          <w:ilvl w:val="0"/>
          <w:numId w:val="35"/>
        </w:numPr>
        <w:shd w:val="clear" w:color="auto" w:fill="FFFFFF"/>
        <w:overflowPunct/>
        <w:autoSpaceDE/>
        <w:autoSpaceDN/>
        <w:adjustRightInd/>
        <w:spacing w:after="200" w:line="276" w:lineRule="auto"/>
        <w:contextualSpacing/>
        <w:textAlignment w:val="baseline"/>
        <w:rPr>
          <w:rFonts w:asciiTheme="minorHAnsi" w:eastAsia="Times New Roman" w:hAnsiTheme="minorHAnsi" w:cs="Arial"/>
          <w:color w:val="000000"/>
          <w:sz w:val="16"/>
          <w:szCs w:val="16"/>
        </w:rPr>
      </w:pPr>
      <w:r w:rsidRPr="00F26E3A">
        <w:rPr>
          <w:rFonts w:asciiTheme="minorHAnsi" w:eastAsia="Times New Roman" w:hAnsiTheme="minorHAnsi" w:cs="Arial"/>
          <w:color w:val="000000"/>
          <w:sz w:val="16"/>
          <w:szCs w:val="16"/>
        </w:rPr>
        <w:t>Our standard business hours are 8am to 5pm Monday to Friday (Surveying) 8am to 4pm (Vacuum Excavation).  We may be able to work outside our standard business hours at an additional charge.</w:t>
      </w:r>
    </w:p>
    <w:p w14:paraId="508D4B12" w14:textId="77777777" w:rsidR="002A34F4" w:rsidRPr="00F26E3A" w:rsidRDefault="002A34F4" w:rsidP="002A34F4">
      <w:pPr>
        <w:widowControl/>
        <w:numPr>
          <w:ilvl w:val="0"/>
          <w:numId w:val="35"/>
        </w:numPr>
        <w:shd w:val="clear" w:color="auto" w:fill="FFFFFF"/>
        <w:overflowPunct/>
        <w:autoSpaceDE/>
        <w:autoSpaceDN/>
        <w:adjustRightInd/>
        <w:spacing w:after="200" w:line="276" w:lineRule="auto"/>
        <w:contextualSpacing/>
        <w:textAlignment w:val="baseline"/>
        <w:rPr>
          <w:rFonts w:asciiTheme="minorHAnsi" w:eastAsia="Times New Roman" w:hAnsiTheme="minorHAnsi" w:cs="Arial"/>
          <w:color w:val="000000"/>
          <w:sz w:val="16"/>
          <w:szCs w:val="16"/>
        </w:rPr>
      </w:pPr>
      <w:r w:rsidRPr="00F26E3A">
        <w:rPr>
          <w:rFonts w:asciiTheme="minorHAnsi" w:eastAsia="Times New Roman" w:hAnsiTheme="minorHAnsi" w:cs="Arial"/>
          <w:color w:val="000000"/>
          <w:sz w:val="16"/>
          <w:szCs w:val="16"/>
        </w:rPr>
        <w:t>Tenants are required to get their landlord’s permission to allow us to carry out any work. Listed buildings may need planning permission. In both cases it is your responsibility to obtain any needed permission for the work.</w:t>
      </w:r>
    </w:p>
    <w:p w14:paraId="5785C874" w14:textId="77777777" w:rsidR="002A34F4" w:rsidRPr="009E3CA8" w:rsidRDefault="002A34F4" w:rsidP="002A34F4">
      <w:pPr>
        <w:widowControl/>
        <w:numPr>
          <w:ilvl w:val="0"/>
          <w:numId w:val="35"/>
        </w:numPr>
        <w:overflowPunct/>
        <w:autoSpaceDE/>
        <w:autoSpaceDN/>
        <w:adjustRightInd/>
        <w:spacing w:line="276" w:lineRule="auto"/>
        <w:contextualSpacing/>
        <w:rPr>
          <w:rFonts w:asciiTheme="minorHAnsi" w:hAnsiTheme="minorHAnsi"/>
          <w:sz w:val="16"/>
          <w:szCs w:val="16"/>
        </w:rPr>
      </w:pPr>
      <w:r w:rsidRPr="00F26E3A">
        <w:rPr>
          <w:rFonts w:asciiTheme="minorHAnsi" w:eastAsia="Times New Roman" w:hAnsiTheme="minorHAnsi" w:cs="Arial"/>
          <w:color w:val="000000"/>
          <w:sz w:val="16"/>
          <w:szCs w:val="16"/>
        </w:rPr>
        <w:t>In some circumstances we may discover when on site of the drainage problem, that your blockage is caused by failure of the public drain and, or sewers. In such circumstances, Just Surveys may reasonably reserve the right to apply a charge for their professional advice, having attended the site and diagnosing for you that the liability is not yours. In these situations, you will be advised by Just Surveys, or independent contractor, that it is the responsibility of the water company. You</w:t>
      </w:r>
      <w:r>
        <w:rPr>
          <w:rFonts w:asciiTheme="minorHAnsi" w:eastAsia="Times New Roman" w:hAnsiTheme="minorHAnsi" w:cs="Arial"/>
          <w:color w:val="000000"/>
          <w:sz w:val="16"/>
          <w:szCs w:val="16"/>
        </w:rPr>
        <w:t xml:space="preserve"> </w:t>
      </w:r>
      <w:r w:rsidRPr="00F26E3A">
        <w:rPr>
          <w:rFonts w:asciiTheme="minorHAnsi" w:eastAsia="Times New Roman" w:hAnsiTheme="minorHAnsi" w:cs="Arial"/>
          <w:color w:val="000000"/>
          <w:sz w:val="16"/>
          <w:szCs w:val="16"/>
        </w:rPr>
        <w:t>will be advised that you should then approach your water company for compensation</w:t>
      </w:r>
      <w:r w:rsidRPr="00F26E3A">
        <w:rPr>
          <w:rFonts w:asciiTheme="minorHAnsi" w:eastAsia="Times New Roman" w:hAnsiTheme="minorHAnsi" w:cs="Arial"/>
          <w:color w:val="000000"/>
        </w:rPr>
        <w:t>.</w:t>
      </w:r>
    </w:p>
    <w:p w14:paraId="4267FEF4" w14:textId="77777777" w:rsidR="002A34F4" w:rsidRDefault="002A34F4" w:rsidP="002A34F4">
      <w:pPr>
        <w:widowControl/>
        <w:numPr>
          <w:ilvl w:val="0"/>
          <w:numId w:val="35"/>
        </w:numPr>
        <w:overflowPunct/>
        <w:autoSpaceDE/>
        <w:autoSpaceDN/>
        <w:adjustRightInd/>
        <w:spacing w:line="276" w:lineRule="auto"/>
        <w:contextualSpacing/>
        <w:rPr>
          <w:rFonts w:asciiTheme="minorHAnsi" w:hAnsiTheme="minorHAnsi"/>
          <w:sz w:val="16"/>
          <w:szCs w:val="16"/>
        </w:rPr>
      </w:pPr>
      <w:r>
        <w:rPr>
          <w:rFonts w:asciiTheme="minorHAnsi" w:hAnsiTheme="minorHAnsi"/>
          <w:sz w:val="16"/>
          <w:szCs w:val="16"/>
        </w:rPr>
        <w:t>Just Surveys Ltd</w:t>
      </w:r>
      <w:r w:rsidRPr="002A4D3E">
        <w:rPr>
          <w:rFonts w:asciiTheme="minorHAnsi" w:hAnsiTheme="minorHAnsi"/>
          <w:sz w:val="16"/>
          <w:szCs w:val="16"/>
        </w:rPr>
        <w:t xml:space="preserve"> report is accurate only at the time of the survey carried out by the consultant and no liability is accepted in relation to the impact on the conditions in the report </w:t>
      </w:r>
      <w:r>
        <w:rPr>
          <w:rFonts w:asciiTheme="minorHAnsi" w:hAnsiTheme="minorHAnsi"/>
          <w:sz w:val="16"/>
          <w:szCs w:val="16"/>
        </w:rPr>
        <w:t>by</w:t>
      </w:r>
      <w:r w:rsidRPr="002A4D3E">
        <w:rPr>
          <w:rFonts w:asciiTheme="minorHAnsi" w:hAnsiTheme="minorHAnsi"/>
          <w:sz w:val="16"/>
          <w:szCs w:val="16"/>
        </w:rPr>
        <w:t xml:space="preserve"> any works undertaken since the survey including but not limited to vehicular movement, furthermore, any subsequent damage to the drainage caused by natural occurrences including but not limited to natural disaster or subsidence.</w:t>
      </w:r>
    </w:p>
    <w:p w14:paraId="2AACB74D" w14:textId="77777777" w:rsidR="002A34F4" w:rsidRPr="00CE50A8" w:rsidRDefault="002A34F4" w:rsidP="002A34F4">
      <w:pPr>
        <w:pStyle w:val="ListParagraph"/>
        <w:numPr>
          <w:ilvl w:val="0"/>
          <w:numId w:val="35"/>
        </w:numPr>
        <w:spacing w:after="0" w:line="276" w:lineRule="auto"/>
        <w:rPr>
          <w:rFonts w:eastAsia="Times New Roman" w:cstheme="minorHAnsi"/>
          <w:sz w:val="16"/>
          <w:szCs w:val="16"/>
        </w:rPr>
      </w:pPr>
      <w:r w:rsidRPr="00611CA4">
        <w:rPr>
          <w:rFonts w:eastAsia="Times New Roman"/>
          <w:sz w:val="16"/>
          <w:szCs w:val="16"/>
        </w:rPr>
        <w:t>CAT and Genny to sonde and trace the drain run</w:t>
      </w:r>
      <w:r>
        <w:rPr>
          <w:rFonts w:eastAsia="Times New Roman"/>
          <w:sz w:val="16"/>
          <w:szCs w:val="16"/>
        </w:rPr>
        <w:t xml:space="preserve">: </w:t>
      </w:r>
      <w:r w:rsidRPr="00CE50A8">
        <w:rPr>
          <w:rFonts w:eastAsia="Times New Roman" w:cstheme="minorHAnsi"/>
          <w:sz w:val="16"/>
          <w:szCs w:val="16"/>
        </w:rPr>
        <w:t>Due to the variance in the ground we cannot guarantee the location of the drain run and recommend excavating a slip trench to verify the location of the pipe as per the methodology set out in the British Standards Institution PAS 128.</w:t>
      </w:r>
    </w:p>
    <w:p w14:paraId="3F00C496" w14:textId="77777777" w:rsidR="002A34F4" w:rsidRDefault="002A34F4" w:rsidP="002A34F4">
      <w:pPr>
        <w:spacing w:line="276" w:lineRule="auto"/>
        <w:ind w:left="720"/>
        <w:rPr>
          <w:rFonts w:asciiTheme="minorHAnsi" w:eastAsia="Times New Roman" w:hAnsiTheme="minorHAnsi" w:cstheme="minorHAnsi"/>
          <w:sz w:val="16"/>
          <w:szCs w:val="16"/>
        </w:rPr>
      </w:pPr>
    </w:p>
    <w:p w14:paraId="1B829080" w14:textId="77777777" w:rsidR="002A34F4" w:rsidRDefault="002A34F4" w:rsidP="002A34F4">
      <w:pPr>
        <w:spacing w:line="276" w:lineRule="auto"/>
        <w:ind w:left="720"/>
        <w:rPr>
          <w:rFonts w:asciiTheme="minorHAnsi" w:eastAsia="Times New Roman" w:hAnsiTheme="minorHAnsi" w:cstheme="minorHAnsi"/>
          <w:sz w:val="16"/>
          <w:szCs w:val="16"/>
        </w:rPr>
      </w:pPr>
    </w:p>
    <w:p w14:paraId="7AEE4873" w14:textId="77777777" w:rsidR="002A34F4" w:rsidRDefault="002A34F4" w:rsidP="002A34F4">
      <w:pPr>
        <w:spacing w:line="276" w:lineRule="auto"/>
        <w:ind w:left="720"/>
        <w:rPr>
          <w:rFonts w:asciiTheme="minorHAnsi" w:eastAsia="Times New Roman" w:hAnsiTheme="minorHAnsi" w:cstheme="minorHAnsi"/>
          <w:sz w:val="16"/>
          <w:szCs w:val="16"/>
        </w:rPr>
      </w:pPr>
    </w:p>
    <w:p w14:paraId="225E6EB2" w14:textId="77777777" w:rsidR="002A34F4" w:rsidRDefault="002A34F4" w:rsidP="002A34F4">
      <w:pPr>
        <w:spacing w:line="276" w:lineRule="auto"/>
        <w:ind w:left="720"/>
        <w:rPr>
          <w:rFonts w:asciiTheme="minorHAnsi" w:eastAsia="Times New Roman" w:hAnsiTheme="minorHAnsi" w:cstheme="minorHAnsi"/>
          <w:sz w:val="16"/>
          <w:szCs w:val="16"/>
        </w:rPr>
      </w:pPr>
    </w:p>
    <w:p w14:paraId="1BC97384" w14:textId="77777777" w:rsidR="002A34F4" w:rsidRPr="00F63BBE" w:rsidRDefault="002A34F4" w:rsidP="002A34F4">
      <w:pPr>
        <w:spacing w:line="276" w:lineRule="auto"/>
        <w:ind w:left="720"/>
        <w:rPr>
          <w:rFonts w:asciiTheme="minorHAnsi" w:eastAsia="Times New Roman" w:hAnsiTheme="minorHAnsi" w:cstheme="minorHAnsi"/>
          <w:sz w:val="16"/>
          <w:szCs w:val="16"/>
        </w:rPr>
      </w:pPr>
    </w:p>
    <w:p w14:paraId="202FE848" w14:textId="66E672EB" w:rsidR="002A34F4" w:rsidRDefault="002A34F4" w:rsidP="001A675B">
      <w:pPr>
        <w:spacing w:line="276" w:lineRule="auto"/>
        <w:ind w:left="360"/>
        <w:rPr>
          <w:rFonts w:asciiTheme="minorHAnsi" w:eastAsia="Times New Roman" w:hAnsiTheme="minorHAnsi" w:cstheme="minorHAnsi"/>
          <w:sz w:val="16"/>
          <w:szCs w:val="16"/>
        </w:rPr>
      </w:pPr>
      <w:r w:rsidRPr="00611CA4">
        <w:rPr>
          <w:rFonts w:asciiTheme="minorHAnsi" w:eastAsia="Times New Roman" w:hAnsiTheme="minorHAnsi" w:cstheme="minorHAnsi"/>
          <w:sz w:val="16"/>
          <w:szCs w:val="16"/>
        </w:rPr>
        <w:t xml:space="preserve">Terms and Condition as of </w:t>
      </w:r>
      <w:r w:rsidR="001A675B">
        <w:rPr>
          <w:rFonts w:asciiTheme="minorHAnsi" w:eastAsia="Times New Roman" w:hAnsiTheme="minorHAnsi" w:cstheme="minorHAnsi"/>
          <w:sz w:val="16"/>
          <w:szCs w:val="16"/>
        </w:rPr>
        <w:t>5</w:t>
      </w:r>
      <w:r w:rsidR="001A675B" w:rsidRPr="001A675B">
        <w:rPr>
          <w:rFonts w:asciiTheme="minorHAnsi" w:eastAsia="Times New Roman" w:hAnsiTheme="minorHAnsi" w:cstheme="minorHAnsi"/>
          <w:sz w:val="16"/>
          <w:szCs w:val="16"/>
          <w:vertAlign w:val="superscript"/>
        </w:rPr>
        <w:t>th</w:t>
      </w:r>
      <w:r w:rsidR="001A675B">
        <w:rPr>
          <w:rFonts w:asciiTheme="minorHAnsi" w:eastAsia="Times New Roman" w:hAnsiTheme="minorHAnsi" w:cstheme="minorHAnsi"/>
          <w:sz w:val="16"/>
          <w:szCs w:val="16"/>
        </w:rPr>
        <w:t xml:space="preserve"> November 2020</w:t>
      </w:r>
    </w:p>
    <w:p w14:paraId="31D3906A" w14:textId="3C28B144" w:rsidR="00940D3C" w:rsidRDefault="00940D3C" w:rsidP="001A675B">
      <w:pPr>
        <w:spacing w:line="276" w:lineRule="auto"/>
        <w:ind w:left="360"/>
        <w:rPr>
          <w:rFonts w:asciiTheme="minorHAnsi" w:eastAsia="Times New Roman" w:hAnsiTheme="minorHAnsi"/>
          <w:b/>
          <w:color w:val="616365"/>
          <w:kern w:val="0"/>
          <w:sz w:val="24"/>
          <w:szCs w:val="22"/>
          <w:u w:val="single"/>
        </w:rPr>
      </w:pPr>
      <w:r>
        <w:rPr>
          <w:rFonts w:asciiTheme="minorHAnsi" w:eastAsia="Times New Roman" w:hAnsiTheme="minorHAnsi" w:cstheme="minorHAnsi"/>
          <w:sz w:val="16"/>
          <w:szCs w:val="16"/>
        </w:rPr>
        <w:t xml:space="preserve">Reviewed on </w:t>
      </w:r>
      <w:proofErr w:type="gramStart"/>
      <w:r>
        <w:rPr>
          <w:rFonts w:asciiTheme="minorHAnsi" w:eastAsia="Times New Roman" w:hAnsiTheme="minorHAnsi" w:cstheme="minorHAnsi"/>
          <w:sz w:val="16"/>
          <w:szCs w:val="16"/>
        </w:rPr>
        <w:t>18/01/202</w:t>
      </w:r>
      <w:r w:rsidR="00740C95">
        <w:rPr>
          <w:rFonts w:asciiTheme="minorHAnsi" w:eastAsia="Times New Roman" w:hAnsiTheme="minorHAnsi" w:cstheme="minorHAnsi"/>
          <w:sz w:val="16"/>
          <w:szCs w:val="16"/>
        </w:rPr>
        <w:t>4</w:t>
      </w:r>
      <w:proofErr w:type="gramEnd"/>
    </w:p>
    <w:sectPr w:rsidR="00940D3C" w:rsidSect="002D56E1">
      <w:headerReference w:type="default" r:id="rId11"/>
      <w:footerReference w:type="default" r:id="rId12"/>
      <w:pgSz w:w="11907" w:h="16839" w:code="8"/>
      <w:pgMar w:top="170" w:right="340" w:bottom="170" w:left="17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49B41" w14:textId="77777777" w:rsidR="002D56E1" w:rsidRDefault="002D56E1" w:rsidP="00C830B7">
      <w:r>
        <w:separator/>
      </w:r>
    </w:p>
  </w:endnote>
  <w:endnote w:type="continuationSeparator" w:id="0">
    <w:p w14:paraId="0EAE0755" w14:textId="77777777" w:rsidR="002D56E1" w:rsidRDefault="002D56E1" w:rsidP="00C830B7">
      <w:r>
        <w:continuationSeparator/>
      </w:r>
    </w:p>
  </w:endnote>
  <w:endnote w:type="continuationNotice" w:id="1">
    <w:p w14:paraId="73D80E76" w14:textId="77777777" w:rsidR="002D56E1" w:rsidRDefault="002D56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nticoSansDT">
    <w:altName w:val="Segoe Script"/>
    <w:panose1 w:val="00000000000000000000"/>
    <w:charset w:val="00"/>
    <w:family w:val="swiss"/>
    <w:notTrueType/>
    <w:pitch w:val="variable"/>
    <w:sig w:usb0="00000003" w:usb1="00000000" w:usb2="00000000" w:usb3="00000000" w:csb0="00000001" w:csb1="00000000"/>
  </w:font>
  <w:font w:name="Calibri,Times New Roman">
    <w:altName w:val="Calibri"/>
    <w:panose1 w:val="00000000000000000000"/>
    <w:charset w:val="00"/>
    <w:family w:val="roman"/>
    <w:notTrueType/>
    <w:pitch w:val="default"/>
  </w:font>
  <w:font w:name="Arial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E2776" w14:textId="18844EB2" w:rsidR="00C66E21" w:rsidRDefault="00487518" w:rsidP="00D748CE">
    <w:pPr>
      <w:pStyle w:val="Footer"/>
    </w:pPr>
    <w:r>
      <w:rPr>
        <w:noProof/>
        <w:lang w:eastAsia="en-GB"/>
      </w:rPr>
      <w:t xml:space="preserve"> </w:t>
    </w:r>
    <w:r w:rsidR="00C66E21" w:rsidRPr="00AE417B">
      <w:rPr>
        <w:noProof/>
        <w:lang w:eastAsia="en-GB"/>
      </w:rPr>
      <w:drawing>
        <wp:inline distT="0" distB="0" distL="0" distR="0" wp14:anchorId="404C4F87" wp14:editId="73B5A910">
          <wp:extent cx="760287" cy="390693"/>
          <wp:effectExtent l="0" t="0" r="1905" b="9525"/>
          <wp:docPr id="5" name="Picture 5" descr="C:\Users\user\Desktop\RoSPAmemlogoHigh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RoSPAmemlogoHigh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089" cy="404466"/>
                  </a:xfrm>
                  <a:prstGeom prst="rect">
                    <a:avLst/>
                  </a:prstGeom>
                  <a:noFill/>
                  <a:ln>
                    <a:noFill/>
                  </a:ln>
                </pic:spPr>
              </pic:pic>
            </a:graphicData>
          </a:graphic>
        </wp:inline>
      </w:drawing>
    </w:r>
    <w:r w:rsidR="00C66E21" w:rsidRPr="538C5E3B">
      <w:rPr>
        <w:rFonts w:ascii="Calibri,Times New Roman" w:eastAsia="Calibri,Times New Roman" w:hAnsi="Calibri,Times New Roman" w:cs="Calibri,Times New Roman"/>
        <w:noProof/>
        <w:kern w:val="28"/>
        <w:sz w:val="20"/>
        <w:szCs w:val="20"/>
        <w:lang w:eastAsia="en-GB"/>
      </w:rPr>
      <w:t xml:space="preserve"> </w:t>
    </w:r>
    <w:r w:rsidR="005224D6">
      <w:rPr>
        <w:rFonts w:ascii="Calibri,Times New Roman" w:eastAsia="Calibri,Times New Roman" w:hAnsi="Calibri,Times New Roman" w:cs="Calibri,Times New Roman"/>
        <w:noProof/>
        <w:kern w:val="28"/>
        <w:sz w:val="20"/>
        <w:szCs w:val="20"/>
        <w:lang w:eastAsia="en-GB"/>
      </w:rPr>
      <w:t xml:space="preserve"> </w:t>
    </w:r>
    <w:r w:rsidR="00C70405">
      <w:rPr>
        <w:rFonts w:ascii="Calibri,Times New Roman" w:eastAsia="Calibri,Times New Roman" w:hAnsi="Calibri,Times New Roman" w:cs="Calibri,Times New Roman"/>
        <w:noProof/>
        <w:kern w:val="28"/>
        <w:sz w:val="20"/>
        <w:szCs w:val="20"/>
        <w:lang w:eastAsia="en-GB"/>
      </w:rPr>
      <w:drawing>
        <wp:inline distT="0" distB="0" distL="0" distR="0" wp14:anchorId="2C6E88C4" wp14:editId="0C36BFE9">
          <wp:extent cx="713430" cy="37697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206" cy="387426"/>
                  </a:xfrm>
                  <a:prstGeom prst="rect">
                    <a:avLst/>
                  </a:prstGeom>
                  <a:noFill/>
                  <a:ln>
                    <a:noFill/>
                  </a:ln>
                </pic:spPr>
              </pic:pic>
            </a:graphicData>
          </a:graphic>
        </wp:inline>
      </w:drawing>
    </w:r>
    <w:r w:rsidR="00450AB8">
      <w:rPr>
        <w:noProof/>
        <w:lang w:eastAsia="en-GB"/>
      </w:rPr>
      <w:t xml:space="preserve"> </w:t>
    </w:r>
    <w:r w:rsidR="005224D6">
      <w:rPr>
        <w:noProof/>
        <w:lang w:eastAsia="en-GB"/>
      </w:rPr>
      <w:t xml:space="preserve"> </w:t>
    </w:r>
    <w:r w:rsidR="00C66E21">
      <w:rPr>
        <w:noProof/>
        <w:lang w:eastAsia="en-GB"/>
      </w:rPr>
      <w:drawing>
        <wp:inline distT="0" distB="0" distL="0" distR="0" wp14:anchorId="24BB0001" wp14:editId="22232E52">
          <wp:extent cx="707800" cy="383393"/>
          <wp:effectExtent l="0" t="0" r="0" b="0"/>
          <wp:docPr id="6" name="Picture 6" descr="C:\Users\Just Surveys\AppData\Local\Microsoft\Windows\INetCache\Content.Word\CHAS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 Surveys\AppData\Local\Microsoft\Windows\INetCache\Content.Word\CHAS New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160" cy="401463"/>
                  </a:xfrm>
                  <a:prstGeom prst="rect">
                    <a:avLst/>
                  </a:prstGeom>
                  <a:noFill/>
                  <a:ln>
                    <a:noFill/>
                  </a:ln>
                </pic:spPr>
              </pic:pic>
            </a:graphicData>
          </a:graphic>
        </wp:inline>
      </w:drawing>
    </w:r>
    <w:r w:rsidR="00C66E21" w:rsidRPr="538C5E3B">
      <w:rPr>
        <w:rFonts w:ascii="Calibri,Times New Roman" w:eastAsia="Calibri,Times New Roman" w:hAnsi="Calibri,Times New Roman" w:cs="Calibri,Times New Roman"/>
        <w:noProof/>
        <w:kern w:val="28"/>
        <w:sz w:val="20"/>
        <w:szCs w:val="20"/>
        <w:lang w:eastAsia="en-GB"/>
      </w:rPr>
      <w:t xml:space="preserve">  </w:t>
    </w:r>
    <w:r w:rsidR="00C66E21" w:rsidRPr="00C830B7">
      <w:rPr>
        <w:rFonts w:ascii="Calibri" w:eastAsia="Times New Roman" w:hAnsi="Calibri"/>
        <w:noProof/>
        <w:lang w:eastAsia="en-GB"/>
      </w:rPr>
      <w:drawing>
        <wp:inline distT="0" distB="0" distL="0" distR="0" wp14:anchorId="41338CFD" wp14:editId="13076E6B">
          <wp:extent cx="783287" cy="395410"/>
          <wp:effectExtent l="0" t="0" r="0" b="5080"/>
          <wp:docPr id="7" name="Picture 7" descr="C:\Users\JuliaFrith\Desktop\JSL-2014\Logo\acc-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Frith\Desktop\JSL-2014\Logo\acc-ns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4798" cy="416365"/>
                  </a:xfrm>
                  <a:prstGeom prst="rect">
                    <a:avLst/>
                  </a:prstGeom>
                  <a:noFill/>
                  <a:ln>
                    <a:noFill/>
                  </a:ln>
                </pic:spPr>
              </pic:pic>
            </a:graphicData>
          </a:graphic>
        </wp:inline>
      </w:drawing>
    </w:r>
    <w:r w:rsidR="00450AB8">
      <w:rPr>
        <w:rFonts w:eastAsia="Times New Roman"/>
        <w:noProof/>
        <w:lang w:eastAsia="en-GB"/>
      </w:rPr>
      <w:t xml:space="preserve"> </w:t>
    </w:r>
    <w:r w:rsidR="005224D6">
      <w:rPr>
        <w:rFonts w:eastAsia="Times New Roman"/>
        <w:noProof/>
        <w:lang w:eastAsia="en-GB"/>
      </w:rPr>
      <w:t xml:space="preserve"> </w:t>
    </w:r>
    <w:r w:rsidR="00C66E21" w:rsidRPr="00C830B7">
      <w:rPr>
        <w:rFonts w:eastAsia="Times New Roman"/>
        <w:noProof/>
        <w:lang w:eastAsia="en-GB"/>
      </w:rPr>
      <w:drawing>
        <wp:inline distT="0" distB="0" distL="0" distR="0" wp14:anchorId="374212DE" wp14:editId="7B8B9D0F">
          <wp:extent cx="411235" cy="457200"/>
          <wp:effectExtent l="0" t="0" r="8255" b="0"/>
          <wp:docPr id="10" name="Picture 10" descr="C:\Users\Julia\Desktop\Just Surveys Ltd\Bits and Bobs\construction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lia\Desktop\Just Surveys Ltd\Bits and Bobs\constructionline logo.jpg"/>
                  <pic:cNvPicPr>
                    <a:picLocks noChangeAspect="1" noChangeArrowheads="1"/>
                  </pic:cNvPicPr>
                </pic:nvPicPr>
                <pic:blipFill>
                  <a:blip r:embed="rId5"/>
                  <a:srcRect/>
                  <a:stretch>
                    <a:fillRect/>
                  </a:stretch>
                </pic:blipFill>
                <pic:spPr bwMode="auto">
                  <a:xfrm>
                    <a:off x="0" y="0"/>
                    <a:ext cx="437536" cy="486441"/>
                  </a:xfrm>
                  <a:prstGeom prst="rect">
                    <a:avLst/>
                  </a:prstGeom>
                  <a:noFill/>
                  <a:ln w="9525">
                    <a:noFill/>
                    <a:miter lim="800000"/>
                    <a:headEnd/>
                    <a:tailEnd/>
                  </a:ln>
                </pic:spPr>
              </pic:pic>
            </a:graphicData>
          </a:graphic>
        </wp:inline>
      </w:drawing>
    </w:r>
    <w:r w:rsidR="00C66E21" w:rsidRPr="538C5E3B">
      <w:rPr>
        <w:rFonts w:ascii="Calibri,Times New Roman" w:eastAsia="Calibri,Times New Roman" w:hAnsi="Calibri,Times New Roman" w:cs="Calibri,Times New Roman"/>
        <w:noProof/>
        <w:kern w:val="28"/>
        <w:sz w:val="20"/>
        <w:szCs w:val="20"/>
        <w:lang w:eastAsia="en-GB"/>
      </w:rPr>
      <w:t xml:space="preserve"> </w:t>
    </w:r>
    <w:r w:rsidR="00450AB8">
      <w:rPr>
        <w:noProof/>
        <w:lang w:eastAsia="en-GB"/>
      </w:rPr>
      <w:t xml:space="preserve"> </w:t>
    </w:r>
    <w:r w:rsidR="005224D6">
      <w:rPr>
        <w:noProof/>
        <w:lang w:eastAsia="en-GB"/>
      </w:rPr>
      <w:t xml:space="preserve"> </w:t>
    </w:r>
    <w:r w:rsidR="00C66E21">
      <w:rPr>
        <w:noProof/>
        <w:lang w:eastAsia="en-GB"/>
      </w:rPr>
      <w:drawing>
        <wp:inline distT="0" distB="0" distL="0" distR="0" wp14:anchorId="676E03E5" wp14:editId="5A4B9D69">
          <wp:extent cx="428046" cy="427979"/>
          <wp:effectExtent l="0" t="0" r="0" b="0"/>
          <wp:docPr id="13" name="Picture 13" descr="C:\Users\Just Surveys\AppData\Local\Microsoft\Windows\INetCache\Content.Word\SafeContractor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 Surveys\AppData\Local\Microsoft\Windows\INetCache\Content.Word\SafeContractor New logo.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8948" r="14981"/>
                  <a:stretch/>
                </pic:blipFill>
                <pic:spPr bwMode="auto">
                  <a:xfrm>
                    <a:off x="0" y="0"/>
                    <a:ext cx="457122" cy="457050"/>
                  </a:xfrm>
                  <a:prstGeom prst="rect">
                    <a:avLst/>
                  </a:prstGeom>
                  <a:noFill/>
                  <a:ln>
                    <a:noFill/>
                  </a:ln>
                  <a:extLst>
                    <a:ext uri="{53640926-AAD7-44D8-BBD7-CCE9431645EC}">
                      <a14:shadowObscured xmlns:a14="http://schemas.microsoft.com/office/drawing/2010/main"/>
                    </a:ext>
                  </a:extLst>
                </pic:spPr>
              </pic:pic>
            </a:graphicData>
          </a:graphic>
        </wp:inline>
      </w:drawing>
    </w:r>
    <w:r w:rsidR="00450AB8">
      <w:rPr>
        <w:rFonts w:eastAsia="Times New Roman"/>
        <w:noProof/>
        <w:lang w:eastAsia="en-GB"/>
      </w:rPr>
      <w:t xml:space="preserve"> </w:t>
    </w:r>
    <w:r w:rsidR="005224D6">
      <w:rPr>
        <w:rFonts w:eastAsia="Times New Roman"/>
        <w:noProof/>
        <w:lang w:eastAsia="en-GB"/>
      </w:rPr>
      <w:t xml:space="preserve"> </w:t>
    </w:r>
    <w:r w:rsidR="00C66E21" w:rsidRPr="00C830B7">
      <w:rPr>
        <w:rFonts w:eastAsia="Times New Roman"/>
        <w:noProof/>
        <w:lang w:eastAsia="en-GB"/>
      </w:rPr>
      <w:drawing>
        <wp:inline distT="0" distB="0" distL="0" distR="0" wp14:anchorId="2B31C4A4" wp14:editId="6C8D84EF">
          <wp:extent cx="380877" cy="421069"/>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blogo_member_white_120.jpg"/>
                  <pic:cNvPicPr/>
                </pic:nvPicPr>
                <pic:blipFill>
                  <a:blip r:embed="rId7">
                    <a:extLst>
                      <a:ext uri="{28A0092B-C50C-407E-A947-70E740481C1C}">
                        <a14:useLocalDpi xmlns:a14="http://schemas.microsoft.com/office/drawing/2010/main" val="0"/>
                      </a:ext>
                    </a:extLst>
                  </a:blip>
                  <a:stretch>
                    <a:fillRect/>
                  </a:stretch>
                </pic:blipFill>
                <pic:spPr>
                  <a:xfrm>
                    <a:off x="0" y="0"/>
                    <a:ext cx="411606" cy="455041"/>
                  </a:xfrm>
                  <a:prstGeom prst="rect">
                    <a:avLst/>
                  </a:prstGeom>
                </pic:spPr>
              </pic:pic>
            </a:graphicData>
          </a:graphic>
        </wp:inline>
      </w:drawing>
    </w:r>
    <w:r w:rsidR="00450AB8">
      <w:rPr>
        <w:rFonts w:eastAsia="Times New Roman"/>
        <w:noProof/>
        <w:lang w:eastAsia="en-GB"/>
      </w:rPr>
      <w:t xml:space="preserve"> </w:t>
    </w:r>
    <w:r w:rsidR="005224D6">
      <w:rPr>
        <w:rFonts w:eastAsia="Times New Roman"/>
        <w:noProof/>
        <w:lang w:eastAsia="en-GB"/>
      </w:rPr>
      <w:t xml:space="preserve"> </w:t>
    </w:r>
    <w:r w:rsidR="00C66E21" w:rsidRPr="00C830B7">
      <w:rPr>
        <w:rFonts w:eastAsia="Times New Roman"/>
        <w:noProof/>
        <w:lang w:eastAsia="en-GB"/>
      </w:rPr>
      <w:drawing>
        <wp:inline distT="0" distB="0" distL="0" distR="0" wp14:anchorId="68E13799" wp14:editId="44E6807F">
          <wp:extent cx="450850" cy="425981"/>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aFrith\Desktop\JSL-2014\Logo\WJA.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64756" cy="439120"/>
                  </a:xfrm>
                  <a:prstGeom prst="rect">
                    <a:avLst/>
                  </a:prstGeom>
                  <a:noFill/>
                  <a:ln>
                    <a:noFill/>
                  </a:ln>
                </pic:spPr>
              </pic:pic>
            </a:graphicData>
          </a:graphic>
        </wp:inline>
      </w:drawing>
    </w:r>
    <w:r w:rsidR="00450AB8">
      <w:rPr>
        <w:rFonts w:eastAsia="Times New Roman"/>
        <w:noProof/>
        <w:lang w:eastAsia="en-GB"/>
      </w:rPr>
      <w:t xml:space="preserve"> </w:t>
    </w:r>
    <w:r w:rsidR="00C66E21" w:rsidRPr="00C830B7">
      <w:rPr>
        <w:rFonts w:ascii="Calibri" w:eastAsia="Times New Roman" w:hAnsi="Calibri" w:cs="Arial Bold"/>
        <w:b/>
        <w:bCs/>
        <w:noProof/>
        <w:sz w:val="24"/>
        <w:szCs w:val="18"/>
        <w:lang w:eastAsia="en-GB"/>
      </w:rPr>
      <w:drawing>
        <wp:inline distT="0" distB="0" distL="0" distR="0" wp14:anchorId="271EF3E5" wp14:editId="4D1D6D51">
          <wp:extent cx="1012605" cy="431051"/>
          <wp:effectExtent l="0" t="0" r="0" b="7620"/>
          <wp:docPr id="17" name="Picture 17" descr="C:\Users\JuliaFrith\Desktop\JSL-2014\Logo\BSC_member logo_on white_cmyk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Frith\Desktop\JSL-2014\Logo\BSC_member logo_on white_cmyk_72dp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9597" cy="446798"/>
                  </a:xfrm>
                  <a:prstGeom prst="rect">
                    <a:avLst/>
                  </a:prstGeom>
                  <a:noFill/>
                  <a:ln>
                    <a:noFill/>
                  </a:ln>
                </pic:spPr>
              </pic:pic>
            </a:graphicData>
          </a:graphic>
        </wp:inline>
      </w:drawing>
    </w:r>
    <w:r w:rsidR="00450AB8">
      <w:rPr>
        <w:rFonts w:eastAsia="Times New Roman"/>
        <w:noProof/>
        <w:lang w:eastAsia="en-GB"/>
      </w:rPr>
      <w:t xml:space="preserve"> </w:t>
    </w:r>
    <w:r w:rsidR="005224D6">
      <w:rPr>
        <w:rFonts w:eastAsia="Times New Roman"/>
        <w:noProof/>
        <w:lang w:eastAsia="en-GB"/>
      </w:rPr>
      <w:t xml:space="preserve"> </w:t>
    </w:r>
    <w:r w:rsidR="00C66E21" w:rsidRPr="00035D63">
      <w:rPr>
        <w:rFonts w:eastAsia="Times New Roman"/>
        <w:noProof/>
        <w:lang w:eastAsia="en-GB"/>
      </w:rPr>
      <w:drawing>
        <wp:inline distT="0" distB="0" distL="0" distR="0" wp14:anchorId="588B96FC" wp14:editId="41D1F461">
          <wp:extent cx="449111" cy="452128"/>
          <wp:effectExtent l="0" t="0" r="8255" b="5080"/>
          <wp:docPr id="18" name="Picture 18" descr="C:\Users\JuliaFrith\Desktop\JSL-2014\Logo\na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uliaFrith\Desktop\JSL-2014\Logo\nad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319" cy="470458"/>
                  </a:xfrm>
                  <a:prstGeom prst="rect">
                    <a:avLst/>
                  </a:prstGeom>
                  <a:noFill/>
                  <a:ln>
                    <a:noFill/>
                  </a:ln>
                </pic:spPr>
              </pic:pic>
            </a:graphicData>
          </a:graphic>
        </wp:inline>
      </w:drawing>
    </w:r>
    <w:r w:rsidR="00450AB8">
      <w:rPr>
        <w:noProof/>
      </w:rPr>
      <w:t xml:space="preserve"> </w:t>
    </w:r>
    <w:r w:rsidR="005224D6">
      <w:rPr>
        <w:noProof/>
      </w:rPr>
      <w:t xml:space="preserve"> </w:t>
    </w:r>
    <w:r w:rsidR="00450AB8">
      <w:rPr>
        <w:noProof/>
      </w:rPr>
      <w:drawing>
        <wp:inline distT="0" distB="0" distL="0" distR="0" wp14:anchorId="0F0510A6" wp14:editId="6F18C48C">
          <wp:extent cx="450655" cy="450655"/>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402" cy="453402"/>
                  </a:xfrm>
                  <a:prstGeom prst="rect">
                    <a:avLst/>
                  </a:prstGeom>
                  <a:noFill/>
                  <a:ln>
                    <a:noFill/>
                  </a:ln>
                </pic:spPr>
              </pic:pic>
            </a:graphicData>
          </a:graphic>
        </wp:inline>
      </w:drawing>
    </w:r>
  </w:p>
  <w:p w14:paraId="334CC9BC" w14:textId="77777777" w:rsidR="00C66E21" w:rsidRDefault="00C66E21" w:rsidP="00C66E21">
    <w:pPr>
      <w:pStyle w:val="Footer"/>
    </w:pPr>
  </w:p>
  <w:p w14:paraId="23E41268" w14:textId="77777777" w:rsidR="00C66E21" w:rsidRDefault="3624D6FC" w:rsidP="00C66E21">
    <w:pPr>
      <w:jc w:val="center"/>
    </w:pPr>
    <w:r w:rsidRPr="3624D6FC">
      <w:rPr>
        <w:rFonts w:ascii="Calibri" w:eastAsia="Calibri" w:hAnsi="Calibri" w:cs="Calibri"/>
        <w:b/>
        <w:bCs/>
      </w:rPr>
      <w:t>Company Registered in England No. 5745451</w:t>
    </w:r>
  </w:p>
  <w:p w14:paraId="7FA2E2D7" w14:textId="77777777" w:rsidR="00C830B7" w:rsidRDefault="00C83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A1D5A" w14:textId="77777777" w:rsidR="002D56E1" w:rsidRDefault="002D56E1" w:rsidP="00C830B7">
      <w:r>
        <w:separator/>
      </w:r>
    </w:p>
  </w:footnote>
  <w:footnote w:type="continuationSeparator" w:id="0">
    <w:p w14:paraId="05F69450" w14:textId="77777777" w:rsidR="002D56E1" w:rsidRDefault="002D56E1" w:rsidP="00C830B7">
      <w:r>
        <w:continuationSeparator/>
      </w:r>
    </w:p>
  </w:footnote>
  <w:footnote w:type="continuationNotice" w:id="1">
    <w:p w14:paraId="455C49AE" w14:textId="77777777" w:rsidR="002D56E1" w:rsidRDefault="002D56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EAD6" w14:textId="77777777" w:rsidR="00F57137" w:rsidRPr="00C830B7" w:rsidRDefault="00972366" w:rsidP="3624D6FC">
    <w:pPr>
      <w:pStyle w:val="Header"/>
      <w:jc w:val="right"/>
      <w:rPr>
        <w:rFonts w:ascii="Calibri,Times New Roman" w:eastAsia="Calibri,Times New Roman" w:hAnsi="Calibri,Times New Roman" w:cs="Calibri,Times New Roman"/>
        <w:b/>
        <w:bCs/>
        <w:color w:val="548DD4"/>
        <w:sz w:val="48"/>
        <w:szCs w:val="48"/>
        <w:u w:val="single"/>
        <w:lang w:eastAsia="en-GB"/>
      </w:rPr>
    </w:pPr>
    <w:r>
      <w:rPr>
        <w:noProof/>
        <w:lang w:eastAsia="en-GB"/>
      </w:rPr>
      <w:drawing>
        <wp:anchor distT="0" distB="0" distL="114300" distR="114300" simplePos="0" relativeHeight="251658241" behindDoc="1" locked="0" layoutInCell="1" allowOverlap="1" wp14:anchorId="6ED3D5CE" wp14:editId="4FBE261D">
          <wp:simplePos x="0" y="0"/>
          <wp:positionH relativeFrom="column">
            <wp:posOffset>111125</wp:posOffset>
          </wp:positionH>
          <wp:positionV relativeFrom="paragraph">
            <wp:posOffset>-24088</wp:posOffset>
          </wp:positionV>
          <wp:extent cx="1672626" cy="1952625"/>
          <wp:effectExtent l="0" t="0" r="3810" b="0"/>
          <wp:wrapNone/>
          <wp:docPr id="2" name="Picture 2" descr="C:\Users\user\AppData\Local\Microsoft\Windows\INetCacheContent.Word\Solutions not Proble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Solutions not Problem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626"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57137" w:rsidRPr="538C5E3B">
      <w:rPr>
        <w:rFonts w:ascii="Calibri,Times New Roman" w:eastAsia="Calibri,Times New Roman" w:hAnsi="Calibri,Times New Roman" w:cs="Calibri,Times New Roman"/>
        <w:b/>
        <w:bCs/>
        <w:color w:val="548DD4"/>
        <w:kern w:val="28"/>
        <w:sz w:val="56"/>
        <w:szCs w:val="56"/>
        <w:lang w:eastAsia="en-GB"/>
      </w:rPr>
      <w:t xml:space="preserve">   </w:t>
    </w:r>
    <w:r w:rsidR="00F57137" w:rsidRPr="538C5E3B">
      <w:rPr>
        <w:rFonts w:ascii="Calibri" w:eastAsia="Calibri" w:hAnsi="Calibri" w:cs="Calibri"/>
        <w:b/>
        <w:bCs/>
        <w:kern w:val="28"/>
        <w:sz w:val="56"/>
        <w:szCs w:val="56"/>
        <w:u w:val="single"/>
        <w:lang w:eastAsia="en-GB"/>
      </w:rPr>
      <w:t>Just Surveys Limited</w:t>
    </w:r>
  </w:p>
  <w:p w14:paraId="01B9D6A8" w14:textId="77777777" w:rsidR="00F57137" w:rsidRPr="00DB30BF" w:rsidRDefault="3624D6FC" w:rsidP="3624D6FC">
    <w:pPr>
      <w:ind w:left="6480"/>
      <w:jc w:val="right"/>
      <w:rPr>
        <w:rFonts w:ascii="Calibri,Times New Roman" w:eastAsia="Calibri,Times New Roman" w:hAnsi="Calibri,Times New Roman" w:cs="Calibri,Times New Roman"/>
        <w:b/>
        <w:bCs/>
        <w:i/>
        <w:iCs/>
        <w:color w:val="808080" w:themeColor="text1" w:themeTint="7F"/>
        <w:sz w:val="40"/>
        <w:szCs w:val="40"/>
      </w:rPr>
    </w:pPr>
    <w:r w:rsidRPr="3624D6FC">
      <w:rPr>
        <w:rFonts w:ascii="Calibri" w:eastAsia="Calibri" w:hAnsi="Calibri" w:cs="Calibri"/>
        <w:b/>
        <w:bCs/>
        <w:i/>
        <w:iCs/>
        <w:color w:val="808080" w:themeColor="text1" w:themeTint="7F"/>
        <w:sz w:val="40"/>
        <w:szCs w:val="40"/>
      </w:rPr>
      <w:t>Specialists in Drain Surveys</w:t>
    </w:r>
  </w:p>
  <w:p w14:paraId="516CA660" w14:textId="77777777" w:rsidR="00972366" w:rsidRPr="005224D6" w:rsidRDefault="00F57137" w:rsidP="347C83FE">
    <w:pPr>
      <w:tabs>
        <w:tab w:val="left" w:pos="1500"/>
        <w:tab w:val="left" w:pos="3072"/>
        <w:tab w:val="right" w:pos="9745"/>
      </w:tabs>
      <w:jc w:val="right"/>
      <w:rPr>
        <w:rFonts w:asciiTheme="minorHAnsi" w:eastAsia="Times New Roman" w:hAnsiTheme="minorHAnsi" w:cstheme="minorHAnsi"/>
        <w:color w:val="000000" w:themeColor="text1"/>
        <w:sz w:val="24"/>
        <w:szCs w:val="24"/>
      </w:rPr>
    </w:pPr>
    <w:r>
      <w:rPr>
        <w:rFonts w:eastAsia="Times New Roman"/>
        <w:color w:val="808080" w:themeColor="background1" w:themeShade="80"/>
        <w:sz w:val="24"/>
        <w:szCs w:val="24"/>
      </w:rPr>
      <w:tab/>
    </w:r>
    <w:r w:rsidRPr="005224D6">
      <w:rPr>
        <w:rFonts w:asciiTheme="minorHAnsi" w:eastAsia="Times New Roman" w:hAnsiTheme="minorHAnsi" w:cstheme="minorHAnsi"/>
        <w:color w:val="808080" w:themeColor="background1" w:themeShade="80"/>
        <w:sz w:val="24"/>
        <w:szCs w:val="24"/>
      </w:rPr>
      <w:t xml:space="preserve">          </w:t>
    </w:r>
    <w:r w:rsidR="00972366" w:rsidRPr="005224D6">
      <w:rPr>
        <w:rFonts w:asciiTheme="minorHAnsi" w:hAnsiTheme="minorHAnsi" w:cstheme="minorHAnsi"/>
        <w:color w:val="808080" w:themeColor="background1" w:themeShade="80"/>
        <w:sz w:val="24"/>
        <w:szCs w:val="24"/>
      </w:rPr>
      <w:t>Dexters 1, Linton Farm</w:t>
    </w:r>
  </w:p>
  <w:p w14:paraId="50378552" w14:textId="77777777" w:rsidR="00972366" w:rsidRPr="005224D6" w:rsidRDefault="347C83FE" w:rsidP="347C83FE">
    <w:pPr>
      <w:tabs>
        <w:tab w:val="left" w:pos="1500"/>
        <w:tab w:val="left" w:pos="3072"/>
        <w:tab w:val="right" w:pos="9745"/>
      </w:tabs>
      <w:jc w:val="right"/>
      <w:rPr>
        <w:rFonts w:asciiTheme="minorHAnsi" w:eastAsia="Times New Roman" w:hAnsiTheme="minorHAnsi" w:cstheme="minorHAnsi"/>
        <w:color w:val="000000" w:themeColor="text1"/>
        <w:sz w:val="24"/>
        <w:szCs w:val="24"/>
      </w:rPr>
    </w:pPr>
    <w:proofErr w:type="spellStart"/>
    <w:r w:rsidRPr="005224D6">
      <w:rPr>
        <w:rFonts w:asciiTheme="minorHAnsi" w:hAnsiTheme="minorHAnsi" w:cstheme="minorHAnsi"/>
        <w:color w:val="000000" w:themeColor="text1"/>
        <w:sz w:val="24"/>
        <w:szCs w:val="24"/>
      </w:rPr>
      <w:t>Highnam</w:t>
    </w:r>
    <w:proofErr w:type="spellEnd"/>
    <w:r w:rsidRPr="005224D6">
      <w:rPr>
        <w:rFonts w:asciiTheme="minorHAnsi" w:hAnsiTheme="minorHAnsi" w:cstheme="minorHAnsi"/>
        <w:color w:val="000000" w:themeColor="text1"/>
        <w:sz w:val="24"/>
        <w:szCs w:val="24"/>
      </w:rPr>
      <w:t>, Gloucester</w:t>
    </w:r>
  </w:p>
  <w:p w14:paraId="7D028077" w14:textId="77777777" w:rsidR="00972366" w:rsidRPr="005224D6" w:rsidRDefault="3624D6FC" w:rsidP="3624D6FC">
    <w:pPr>
      <w:tabs>
        <w:tab w:val="left" w:pos="1500"/>
        <w:tab w:val="left" w:pos="3072"/>
        <w:tab w:val="right" w:pos="9745"/>
      </w:tabs>
      <w:jc w:val="right"/>
      <w:rPr>
        <w:rFonts w:asciiTheme="minorHAnsi" w:eastAsia="Times New Roman" w:hAnsiTheme="minorHAnsi" w:cstheme="minorHAnsi"/>
        <w:color w:val="808080" w:themeColor="text1" w:themeTint="7F"/>
        <w:sz w:val="24"/>
        <w:szCs w:val="24"/>
      </w:rPr>
    </w:pPr>
    <w:r w:rsidRPr="005224D6">
      <w:rPr>
        <w:rFonts w:asciiTheme="minorHAnsi" w:hAnsiTheme="minorHAnsi" w:cstheme="minorHAnsi"/>
        <w:color w:val="808080" w:themeColor="text1" w:themeTint="7F"/>
        <w:sz w:val="24"/>
        <w:szCs w:val="24"/>
      </w:rPr>
      <w:t>Gloucestershire, GL2 8DF</w:t>
    </w:r>
  </w:p>
  <w:p w14:paraId="640741BA" w14:textId="77777777" w:rsidR="00F57137" w:rsidRPr="00EB62EC" w:rsidRDefault="00F57137" w:rsidP="3624D6FC">
    <w:pPr>
      <w:tabs>
        <w:tab w:val="left" w:pos="1644"/>
        <w:tab w:val="right" w:pos="9745"/>
      </w:tabs>
      <w:jc w:val="right"/>
      <w:rPr>
        <w:rFonts w:eastAsia="Times New Roman"/>
        <w:color w:val="808080" w:themeColor="text1" w:themeTint="7F"/>
        <w:sz w:val="24"/>
        <w:szCs w:val="24"/>
      </w:rPr>
    </w:pPr>
    <w:r w:rsidRPr="005224D6">
      <w:rPr>
        <w:rFonts w:asciiTheme="minorHAnsi" w:eastAsia="Times New Roman" w:hAnsiTheme="minorHAnsi" w:cstheme="minorHAnsi"/>
        <w:color w:val="808080" w:themeColor="background1" w:themeShade="80"/>
        <w:sz w:val="24"/>
        <w:szCs w:val="24"/>
      </w:rPr>
      <w:tab/>
    </w:r>
    <w:r w:rsidRPr="005224D6">
      <w:rPr>
        <w:rFonts w:asciiTheme="minorHAnsi" w:eastAsia="Times New Roman" w:hAnsiTheme="minorHAnsi" w:cstheme="minorHAnsi"/>
        <w:color w:val="808080" w:themeColor="background1" w:themeShade="80"/>
        <w:sz w:val="24"/>
        <w:szCs w:val="24"/>
      </w:rPr>
      <w:tab/>
    </w:r>
    <w:r w:rsidRPr="005224D6">
      <w:rPr>
        <w:rFonts w:asciiTheme="minorHAnsi" w:hAnsiTheme="minorHAnsi" w:cstheme="minorHAnsi"/>
        <w:color w:val="808080" w:themeColor="background1" w:themeShade="80"/>
        <w:sz w:val="24"/>
        <w:szCs w:val="24"/>
      </w:rPr>
      <w:t>Telephone: 01452 730185</w:t>
    </w:r>
  </w:p>
  <w:p w14:paraId="05715703" w14:textId="77777777" w:rsidR="00F57137" w:rsidRPr="005224D6" w:rsidRDefault="00F57137" w:rsidP="3624D6FC">
    <w:pPr>
      <w:tabs>
        <w:tab w:val="left" w:pos="3864"/>
        <w:tab w:val="center" w:pos="4872"/>
        <w:tab w:val="left" w:pos="5628"/>
        <w:tab w:val="right" w:pos="9745"/>
      </w:tabs>
      <w:jc w:val="right"/>
      <w:rPr>
        <w:rFonts w:asciiTheme="minorHAnsi" w:eastAsia="Times New Roman" w:hAnsiTheme="minorHAnsi" w:cstheme="minorHAnsi"/>
        <w:color w:val="808080" w:themeColor="text1" w:themeTint="7F"/>
        <w:sz w:val="24"/>
        <w:szCs w:val="24"/>
      </w:rPr>
    </w:pPr>
    <w:r>
      <w:rPr>
        <w:rFonts w:eastAsia="Times New Roman"/>
        <w:color w:val="808080" w:themeColor="background1" w:themeShade="80"/>
        <w:sz w:val="24"/>
        <w:szCs w:val="24"/>
      </w:rPr>
      <w:tab/>
    </w:r>
    <w:r>
      <w:rPr>
        <w:rFonts w:eastAsia="Times New Roman"/>
        <w:color w:val="808080" w:themeColor="background1" w:themeShade="80"/>
        <w:sz w:val="24"/>
        <w:szCs w:val="24"/>
      </w:rPr>
      <w:tab/>
    </w:r>
    <w:r>
      <w:rPr>
        <w:rFonts w:eastAsia="Times New Roman"/>
        <w:color w:val="808080" w:themeColor="background1" w:themeShade="80"/>
        <w:sz w:val="24"/>
        <w:szCs w:val="24"/>
      </w:rPr>
      <w:tab/>
    </w:r>
    <w:r w:rsidRPr="005224D6">
      <w:rPr>
        <w:rFonts w:asciiTheme="minorHAnsi" w:hAnsiTheme="minorHAnsi" w:cstheme="minorHAnsi"/>
        <w:color w:val="808080" w:themeColor="background1" w:themeShade="80"/>
        <w:sz w:val="24"/>
        <w:szCs w:val="24"/>
      </w:rPr>
      <w:t xml:space="preserve">Email: </w:t>
    </w:r>
    <w:hyperlink r:id="rId2" w:history="1">
      <w:r w:rsidRPr="005224D6">
        <w:rPr>
          <w:rFonts w:asciiTheme="minorHAnsi" w:hAnsiTheme="minorHAnsi" w:cstheme="minorHAnsi"/>
          <w:color w:val="0070C0"/>
          <w:sz w:val="24"/>
          <w:szCs w:val="24"/>
          <w:u w:val="single"/>
        </w:rPr>
        <w:t>enquiries@just-surveys.co.uk</w:t>
      </w:r>
    </w:hyperlink>
  </w:p>
  <w:p w14:paraId="6823CAC8" w14:textId="77777777" w:rsidR="00F57137" w:rsidRPr="005224D6" w:rsidRDefault="00F57137" w:rsidP="3624D6FC">
    <w:pPr>
      <w:pStyle w:val="Header"/>
      <w:jc w:val="right"/>
      <w:rPr>
        <w:rFonts w:eastAsia="Times New Roman" w:cstheme="minorHAnsi"/>
        <w:color w:val="0070C0"/>
        <w:sz w:val="24"/>
        <w:szCs w:val="24"/>
        <w:u w:val="single"/>
        <w:lang w:eastAsia="en-GB"/>
      </w:rPr>
    </w:pPr>
    <w:r w:rsidRPr="005224D6">
      <w:rPr>
        <w:rFonts w:eastAsia="Times New Roman" w:cstheme="minorHAnsi"/>
        <w:color w:val="808080" w:themeColor="background1" w:themeShade="80"/>
        <w:kern w:val="28"/>
        <w:sz w:val="24"/>
        <w:szCs w:val="24"/>
        <w:lang w:eastAsia="en-GB"/>
      </w:rPr>
      <w:tab/>
    </w:r>
    <w:r w:rsidRPr="005224D6">
      <w:rPr>
        <w:rFonts w:eastAsia="Times New Roman" w:cstheme="minorHAnsi"/>
        <w:color w:val="808080" w:themeColor="background1" w:themeShade="80"/>
        <w:kern w:val="28"/>
        <w:sz w:val="24"/>
        <w:szCs w:val="24"/>
        <w:lang w:eastAsia="en-GB"/>
      </w:rPr>
      <w:tab/>
    </w:r>
    <w:r w:rsidRPr="005224D6">
      <w:rPr>
        <w:rFonts w:cstheme="minorHAnsi"/>
        <w:color w:val="808080" w:themeColor="background1" w:themeShade="80"/>
        <w:sz w:val="24"/>
        <w:szCs w:val="24"/>
      </w:rPr>
      <w:t>Website:</w:t>
    </w:r>
    <w:r w:rsidRPr="005224D6">
      <w:rPr>
        <w:rFonts w:eastAsia="Times New Roman" w:cstheme="minorHAnsi"/>
        <w:color w:val="808080" w:themeColor="background1" w:themeShade="80"/>
        <w:kern w:val="28"/>
        <w:sz w:val="24"/>
        <w:szCs w:val="24"/>
        <w:lang w:eastAsia="en-GB"/>
      </w:rPr>
      <w:t xml:space="preserve"> </w:t>
    </w:r>
    <w:hyperlink r:id="rId3" w:history="1">
      <w:r w:rsidRPr="005224D6">
        <w:rPr>
          <w:rFonts w:cstheme="minorHAnsi"/>
          <w:color w:val="0070C0"/>
          <w:kern w:val="28"/>
          <w:sz w:val="24"/>
          <w:szCs w:val="24"/>
          <w:u w:val="single"/>
          <w:lang w:eastAsia="en-GB"/>
        </w:rPr>
        <w:t>www.just-surveys.co.uk</w:t>
      </w:r>
    </w:hyperlink>
  </w:p>
  <w:p w14:paraId="40273971" w14:textId="77777777" w:rsidR="00C830B7" w:rsidRDefault="00F57137">
    <w:pPr>
      <w:pStyle w:val="Header"/>
    </w:pPr>
    <w:r w:rsidRPr="00DF777A">
      <w:rPr>
        <w:rFonts w:ascii="Times New Roman" w:eastAsia="Times New Roman" w:hAnsi="Times New Roman" w:cs="Times New Roman"/>
        <w:noProof/>
        <w:color w:val="767171" w:themeColor="background2" w:themeShade="80"/>
        <w:sz w:val="20"/>
        <w:szCs w:val="20"/>
        <w:lang w:eastAsia="en-GB"/>
      </w:rPr>
      <mc:AlternateContent>
        <mc:Choice Requires="wps">
          <w:drawing>
            <wp:anchor distT="0" distB="0" distL="114300" distR="114300" simplePos="0" relativeHeight="251658240" behindDoc="0" locked="0" layoutInCell="1" allowOverlap="1" wp14:anchorId="4CC8FE20" wp14:editId="4B56B354">
              <wp:simplePos x="0" y="0"/>
              <wp:positionH relativeFrom="margin">
                <wp:posOffset>-355600</wp:posOffset>
              </wp:positionH>
              <wp:positionV relativeFrom="paragraph">
                <wp:posOffset>83820</wp:posOffset>
              </wp:positionV>
              <wp:extent cx="10458450" cy="123825"/>
              <wp:effectExtent l="57150" t="76200" r="57150" b="66675"/>
              <wp:wrapNone/>
              <wp:docPr id="22" name="Rounded Rectangle 22"/>
              <wp:cNvGraphicFramePr/>
              <a:graphic xmlns:a="http://schemas.openxmlformats.org/drawingml/2006/main">
                <a:graphicData uri="http://schemas.microsoft.com/office/word/2010/wordprocessingShape">
                  <wps:wsp>
                    <wps:cNvSpPr/>
                    <wps:spPr>
                      <a:xfrm>
                        <a:off x="0" y="0"/>
                        <a:ext cx="10458450" cy="123825"/>
                      </a:xfrm>
                      <a:prstGeom prst="roundRect">
                        <a:avLst/>
                      </a:prstGeom>
                      <a:solidFill>
                        <a:schemeClr val="bg1">
                          <a:lumMod val="65000"/>
                        </a:schemeClr>
                      </a:solidFill>
                      <a:ln w="25400" cap="flat" cmpd="sng" algn="ctr">
                        <a:solidFill>
                          <a:schemeClr val="bg1">
                            <a:lumMod val="50000"/>
                          </a:schemeClr>
                        </a:solidFill>
                        <a:prstDash val="solid"/>
                      </a:ln>
                      <a:effectLst/>
                      <a:scene3d>
                        <a:camera prst="orthographicFront"/>
                        <a:lightRig rig="threePt" dir="t"/>
                      </a:scene3d>
                      <a:sp3d contourW="12700">
                        <a:bevelT w="101600" h="101600"/>
                        <a:contourClr>
                          <a:srgbClr val="1F497D">
                            <a:lumMod val="75000"/>
                          </a:srgbClr>
                        </a:contourClr>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87E96A" id="Rounded Rectangle 22" o:spid="_x0000_s1026" style="position:absolute;margin-left:-28pt;margin-top:6.6pt;width:823.5pt;height: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" fillcolor="#a5a5a5 [2092]" strokecolor="#7f7f7f [1612]" strokeweight="2pt">
              <w10:wrap anchorx="margin"/>
            </v:roundrect>
          </w:pict>
        </mc:Fallback>
      </mc:AlternateContent>
    </w:r>
  </w:p>
  <w:p w14:paraId="3BD37546" w14:textId="77777777" w:rsidR="00F57137" w:rsidRDefault="00757F49" w:rsidP="00757F49">
    <w:pPr>
      <w:pStyle w:val="Footer"/>
    </w:pPr>
    <w:r>
      <w:rPr>
        <w:rFonts w:ascii="Calibri" w:eastAsia="Times New Roman" w:hAnsi="Calibri" w:cs="Times New Roman"/>
        <w:noProof/>
        <w:kern w:val="28"/>
        <w:sz w:val="20"/>
        <w:szCs w:val="20"/>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1D2A2C"/>
    <w:multiLevelType w:val="hybridMultilevel"/>
    <w:tmpl w:val="2E6437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E529D9"/>
    <w:multiLevelType w:val="hybridMultilevel"/>
    <w:tmpl w:val="6494DB3C"/>
    <w:lvl w:ilvl="0" w:tplc="0D84E558">
      <w:start w:val="1"/>
      <w:numFmt w:val="bullet"/>
      <w:lvlText w:val=""/>
      <w:lvlJc w:val="left"/>
      <w:pPr>
        <w:ind w:left="720" w:hanging="360"/>
      </w:pPr>
      <w:rPr>
        <w:rFonts w:ascii="Symbol" w:hAnsi="Symbol" w:hint="default"/>
      </w:rPr>
    </w:lvl>
    <w:lvl w:ilvl="1" w:tplc="077A3488">
      <w:start w:val="1"/>
      <w:numFmt w:val="bullet"/>
      <w:lvlText w:val="o"/>
      <w:lvlJc w:val="left"/>
      <w:pPr>
        <w:ind w:left="1440" w:hanging="360"/>
      </w:pPr>
      <w:rPr>
        <w:rFonts w:ascii="Courier New" w:hAnsi="Courier New" w:hint="default"/>
      </w:rPr>
    </w:lvl>
    <w:lvl w:ilvl="2" w:tplc="AD38BC80">
      <w:start w:val="1"/>
      <w:numFmt w:val="bullet"/>
      <w:lvlText w:val=""/>
      <w:lvlJc w:val="left"/>
      <w:pPr>
        <w:ind w:left="2160" w:hanging="360"/>
      </w:pPr>
      <w:rPr>
        <w:rFonts w:ascii="Wingdings" w:hAnsi="Wingdings" w:hint="default"/>
      </w:rPr>
    </w:lvl>
    <w:lvl w:ilvl="3" w:tplc="2A4AA950">
      <w:start w:val="1"/>
      <w:numFmt w:val="bullet"/>
      <w:lvlText w:val=""/>
      <w:lvlJc w:val="left"/>
      <w:pPr>
        <w:ind w:left="2880" w:hanging="360"/>
      </w:pPr>
      <w:rPr>
        <w:rFonts w:ascii="Symbol" w:hAnsi="Symbol" w:hint="default"/>
      </w:rPr>
    </w:lvl>
    <w:lvl w:ilvl="4" w:tplc="D4F448A4">
      <w:start w:val="1"/>
      <w:numFmt w:val="bullet"/>
      <w:lvlText w:val="o"/>
      <w:lvlJc w:val="left"/>
      <w:pPr>
        <w:ind w:left="3600" w:hanging="360"/>
      </w:pPr>
      <w:rPr>
        <w:rFonts w:ascii="Courier New" w:hAnsi="Courier New" w:hint="default"/>
      </w:rPr>
    </w:lvl>
    <w:lvl w:ilvl="5" w:tplc="1324912E">
      <w:start w:val="1"/>
      <w:numFmt w:val="bullet"/>
      <w:lvlText w:val=""/>
      <w:lvlJc w:val="left"/>
      <w:pPr>
        <w:ind w:left="4320" w:hanging="360"/>
      </w:pPr>
      <w:rPr>
        <w:rFonts w:ascii="Wingdings" w:hAnsi="Wingdings" w:hint="default"/>
      </w:rPr>
    </w:lvl>
    <w:lvl w:ilvl="6" w:tplc="24D21782">
      <w:start w:val="1"/>
      <w:numFmt w:val="bullet"/>
      <w:lvlText w:val=""/>
      <w:lvlJc w:val="left"/>
      <w:pPr>
        <w:ind w:left="5040" w:hanging="360"/>
      </w:pPr>
      <w:rPr>
        <w:rFonts w:ascii="Symbol" w:hAnsi="Symbol" w:hint="default"/>
      </w:rPr>
    </w:lvl>
    <w:lvl w:ilvl="7" w:tplc="4D72789A">
      <w:start w:val="1"/>
      <w:numFmt w:val="bullet"/>
      <w:lvlText w:val="o"/>
      <w:lvlJc w:val="left"/>
      <w:pPr>
        <w:ind w:left="5760" w:hanging="360"/>
      </w:pPr>
      <w:rPr>
        <w:rFonts w:ascii="Courier New" w:hAnsi="Courier New" w:hint="default"/>
      </w:rPr>
    </w:lvl>
    <w:lvl w:ilvl="8" w:tplc="39E68352">
      <w:start w:val="1"/>
      <w:numFmt w:val="bullet"/>
      <w:lvlText w:val=""/>
      <w:lvlJc w:val="left"/>
      <w:pPr>
        <w:ind w:left="6480" w:hanging="360"/>
      </w:pPr>
      <w:rPr>
        <w:rFonts w:ascii="Wingdings" w:hAnsi="Wingdings" w:hint="default"/>
      </w:rPr>
    </w:lvl>
  </w:abstractNum>
  <w:abstractNum w:abstractNumId="4" w15:restartNumberingAfterBreak="0">
    <w:nsid w:val="0E657182"/>
    <w:multiLevelType w:val="hybridMultilevel"/>
    <w:tmpl w:val="E33297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0B2A41"/>
    <w:multiLevelType w:val="hybridMultilevel"/>
    <w:tmpl w:val="E012ABE6"/>
    <w:lvl w:ilvl="0" w:tplc="3A68FA8C">
      <w:start w:val="1"/>
      <w:numFmt w:val="decimal"/>
      <w:lvlText w:val="%1."/>
      <w:lvlJc w:val="left"/>
      <w:pPr>
        <w:ind w:left="720" w:hanging="360"/>
      </w:pPr>
      <w:rPr>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FF0B24"/>
    <w:multiLevelType w:val="hybridMultilevel"/>
    <w:tmpl w:val="20D88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4968EA"/>
    <w:multiLevelType w:val="hybridMultilevel"/>
    <w:tmpl w:val="275AF6F2"/>
    <w:lvl w:ilvl="0" w:tplc="08090001">
      <w:start w:val="1"/>
      <w:numFmt w:val="bullet"/>
      <w:lvlText w:val=""/>
      <w:lvlJc w:val="left"/>
      <w:pPr>
        <w:ind w:left="1138" w:hanging="360"/>
      </w:pPr>
      <w:rPr>
        <w:rFonts w:ascii="Symbol" w:hAnsi="Symbol" w:cs="Symbol" w:hint="default"/>
      </w:rPr>
    </w:lvl>
    <w:lvl w:ilvl="1" w:tplc="08090003" w:tentative="1">
      <w:start w:val="1"/>
      <w:numFmt w:val="bullet"/>
      <w:lvlText w:val="o"/>
      <w:lvlJc w:val="left"/>
      <w:pPr>
        <w:ind w:left="1858" w:hanging="360"/>
      </w:pPr>
      <w:rPr>
        <w:rFonts w:ascii="Courier New" w:hAnsi="Courier New" w:cs="Courier New" w:hint="default"/>
      </w:rPr>
    </w:lvl>
    <w:lvl w:ilvl="2" w:tplc="08090005" w:tentative="1">
      <w:start w:val="1"/>
      <w:numFmt w:val="bullet"/>
      <w:lvlText w:val=""/>
      <w:lvlJc w:val="left"/>
      <w:pPr>
        <w:ind w:left="2578" w:hanging="360"/>
      </w:pPr>
      <w:rPr>
        <w:rFonts w:ascii="Wingdings" w:hAnsi="Wingdings" w:cs="Wingdings" w:hint="default"/>
      </w:rPr>
    </w:lvl>
    <w:lvl w:ilvl="3" w:tplc="08090001" w:tentative="1">
      <w:start w:val="1"/>
      <w:numFmt w:val="bullet"/>
      <w:lvlText w:val=""/>
      <w:lvlJc w:val="left"/>
      <w:pPr>
        <w:ind w:left="3298" w:hanging="360"/>
      </w:pPr>
      <w:rPr>
        <w:rFonts w:ascii="Symbol" w:hAnsi="Symbol" w:cs="Symbol" w:hint="default"/>
      </w:rPr>
    </w:lvl>
    <w:lvl w:ilvl="4" w:tplc="08090003" w:tentative="1">
      <w:start w:val="1"/>
      <w:numFmt w:val="bullet"/>
      <w:lvlText w:val="o"/>
      <w:lvlJc w:val="left"/>
      <w:pPr>
        <w:ind w:left="4018" w:hanging="360"/>
      </w:pPr>
      <w:rPr>
        <w:rFonts w:ascii="Courier New" w:hAnsi="Courier New" w:cs="Courier New" w:hint="default"/>
      </w:rPr>
    </w:lvl>
    <w:lvl w:ilvl="5" w:tplc="08090005" w:tentative="1">
      <w:start w:val="1"/>
      <w:numFmt w:val="bullet"/>
      <w:lvlText w:val=""/>
      <w:lvlJc w:val="left"/>
      <w:pPr>
        <w:ind w:left="4738" w:hanging="360"/>
      </w:pPr>
      <w:rPr>
        <w:rFonts w:ascii="Wingdings" w:hAnsi="Wingdings" w:cs="Wingdings" w:hint="default"/>
      </w:rPr>
    </w:lvl>
    <w:lvl w:ilvl="6" w:tplc="08090001" w:tentative="1">
      <w:start w:val="1"/>
      <w:numFmt w:val="bullet"/>
      <w:lvlText w:val=""/>
      <w:lvlJc w:val="left"/>
      <w:pPr>
        <w:ind w:left="5458" w:hanging="360"/>
      </w:pPr>
      <w:rPr>
        <w:rFonts w:ascii="Symbol" w:hAnsi="Symbol" w:cs="Symbol" w:hint="default"/>
      </w:rPr>
    </w:lvl>
    <w:lvl w:ilvl="7" w:tplc="08090003" w:tentative="1">
      <w:start w:val="1"/>
      <w:numFmt w:val="bullet"/>
      <w:lvlText w:val="o"/>
      <w:lvlJc w:val="left"/>
      <w:pPr>
        <w:ind w:left="6178" w:hanging="360"/>
      </w:pPr>
      <w:rPr>
        <w:rFonts w:ascii="Courier New" w:hAnsi="Courier New" w:cs="Courier New" w:hint="default"/>
      </w:rPr>
    </w:lvl>
    <w:lvl w:ilvl="8" w:tplc="08090005" w:tentative="1">
      <w:start w:val="1"/>
      <w:numFmt w:val="bullet"/>
      <w:lvlText w:val=""/>
      <w:lvlJc w:val="left"/>
      <w:pPr>
        <w:ind w:left="6898" w:hanging="360"/>
      </w:pPr>
      <w:rPr>
        <w:rFonts w:ascii="Wingdings" w:hAnsi="Wingdings" w:cs="Wingdings" w:hint="default"/>
      </w:rPr>
    </w:lvl>
  </w:abstractNum>
  <w:abstractNum w:abstractNumId="8" w15:restartNumberingAfterBreak="0">
    <w:nsid w:val="21224B0C"/>
    <w:multiLevelType w:val="hybridMultilevel"/>
    <w:tmpl w:val="825EC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CF51CA"/>
    <w:multiLevelType w:val="hybridMultilevel"/>
    <w:tmpl w:val="71FE8C6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0" w15:restartNumberingAfterBreak="0">
    <w:nsid w:val="28AF0193"/>
    <w:multiLevelType w:val="hybridMultilevel"/>
    <w:tmpl w:val="4A2831E4"/>
    <w:lvl w:ilvl="0" w:tplc="C95E9AA8">
      <w:start w:val="1"/>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3E5A79"/>
    <w:multiLevelType w:val="hybridMultilevel"/>
    <w:tmpl w:val="21066168"/>
    <w:lvl w:ilvl="0" w:tplc="C642489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F1169EF"/>
    <w:multiLevelType w:val="hybridMultilevel"/>
    <w:tmpl w:val="621EA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662A78"/>
    <w:multiLevelType w:val="hybridMultilevel"/>
    <w:tmpl w:val="D65AB7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270499"/>
    <w:multiLevelType w:val="hybridMultilevel"/>
    <w:tmpl w:val="51E6565C"/>
    <w:lvl w:ilvl="0" w:tplc="C1DA4D00">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E2781"/>
    <w:multiLevelType w:val="hybridMultilevel"/>
    <w:tmpl w:val="97BCB07C"/>
    <w:lvl w:ilvl="0" w:tplc="C95E9AA8">
      <w:start w:val="1"/>
      <w:numFmt w:val="bullet"/>
      <w:lvlText w:val="-"/>
      <w:lvlJc w:val="left"/>
      <w:pPr>
        <w:ind w:left="1440" w:hanging="360"/>
      </w:pPr>
      <w:rPr>
        <w:rFonts w:ascii="Calibri" w:eastAsiaTheme="minorEastAsia"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4DB7475"/>
    <w:multiLevelType w:val="hybridMultilevel"/>
    <w:tmpl w:val="D82EF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CD3F15"/>
    <w:multiLevelType w:val="hybridMultilevel"/>
    <w:tmpl w:val="EFA41BA8"/>
    <w:lvl w:ilvl="0" w:tplc="ED9E5688">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D53D79"/>
    <w:multiLevelType w:val="hybridMultilevel"/>
    <w:tmpl w:val="3E7C7734"/>
    <w:lvl w:ilvl="0" w:tplc="D610A5E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0F37BC"/>
    <w:multiLevelType w:val="hybridMultilevel"/>
    <w:tmpl w:val="2AEE36DE"/>
    <w:lvl w:ilvl="0" w:tplc="77BE430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EB1B21"/>
    <w:multiLevelType w:val="hybridMultilevel"/>
    <w:tmpl w:val="EB7E0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D6276B"/>
    <w:multiLevelType w:val="hybridMultilevel"/>
    <w:tmpl w:val="D926187E"/>
    <w:lvl w:ilvl="0" w:tplc="C95E9AA8">
      <w:start w:val="1"/>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F90E88"/>
    <w:multiLevelType w:val="hybridMultilevel"/>
    <w:tmpl w:val="3EEA087E"/>
    <w:lvl w:ilvl="0" w:tplc="673E132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CF2363"/>
    <w:multiLevelType w:val="hybridMultilevel"/>
    <w:tmpl w:val="7C460170"/>
    <w:lvl w:ilvl="0" w:tplc="743ED9A6">
      <w:start w:val="1"/>
      <w:numFmt w:val="decimal"/>
      <w:lvlText w:val="%1."/>
      <w:lvlJc w:val="left"/>
      <w:pPr>
        <w:ind w:left="720" w:hanging="360"/>
      </w:pPr>
    </w:lvl>
    <w:lvl w:ilvl="1" w:tplc="4F7E13D4">
      <w:start w:val="1"/>
      <w:numFmt w:val="lowerLetter"/>
      <w:lvlText w:val="%2."/>
      <w:lvlJc w:val="left"/>
      <w:pPr>
        <w:ind w:left="1440" w:hanging="360"/>
      </w:pPr>
    </w:lvl>
    <w:lvl w:ilvl="2" w:tplc="EB604950">
      <w:start w:val="1"/>
      <w:numFmt w:val="lowerRoman"/>
      <w:lvlText w:val="%3."/>
      <w:lvlJc w:val="right"/>
      <w:pPr>
        <w:ind w:left="2160" w:hanging="180"/>
      </w:pPr>
    </w:lvl>
    <w:lvl w:ilvl="3" w:tplc="0CD6AD22">
      <w:start w:val="1"/>
      <w:numFmt w:val="decimal"/>
      <w:lvlText w:val="%4."/>
      <w:lvlJc w:val="left"/>
      <w:pPr>
        <w:ind w:left="2880" w:hanging="360"/>
      </w:pPr>
    </w:lvl>
    <w:lvl w:ilvl="4" w:tplc="8C74C184">
      <w:start w:val="1"/>
      <w:numFmt w:val="lowerLetter"/>
      <w:lvlText w:val="%5."/>
      <w:lvlJc w:val="left"/>
      <w:pPr>
        <w:ind w:left="3600" w:hanging="360"/>
      </w:pPr>
    </w:lvl>
    <w:lvl w:ilvl="5" w:tplc="77A6B7D4">
      <w:start w:val="1"/>
      <w:numFmt w:val="lowerRoman"/>
      <w:lvlText w:val="%6."/>
      <w:lvlJc w:val="right"/>
      <w:pPr>
        <w:ind w:left="4320" w:hanging="180"/>
      </w:pPr>
    </w:lvl>
    <w:lvl w:ilvl="6" w:tplc="EDF69F06">
      <w:start w:val="1"/>
      <w:numFmt w:val="decimal"/>
      <w:lvlText w:val="%7."/>
      <w:lvlJc w:val="left"/>
      <w:pPr>
        <w:ind w:left="5040" w:hanging="360"/>
      </w:pPr>
    </w:lvl>
    <w:lvl w:ilvl="7" w:tplc="1A2E97DE">
      <w:start w:val="1"/>
      <w:numFmt w:val="lowerLetter"/>
      <w:lvlText w:val="%8."/>
      <w:lvlJc w:val="left"/>
      <w:pPr>
        <w:ind w:left="5760" w:hanging="360"/>
      </w:pPr>
    </w:lvl>
    <w:lvl w:ilvl="8" w:tplc="A9048782">
      <w:start w:val="1"/>
      <w:numFmt w:val="lowerRoman"/>
      <w:lvlText w:val="%9."/>
      <w:lvlJc w:val="right"/>
      <w:pPr>
        <w:ind w:left="6480" w:hanging="180"/>
      </w:pPr>
    </w:lvl>
  </w:abstractNum>
  <w:abstractNum w:abstractNumId="24" w15:restartNumberingAfterBreak="0">
    <w:nsid w:val="578F5C74"/>
    <w:multiLevelType w:val="hybridMultilevel"/>
    <w:tmpl w:val="97146CE2"/>
    <w:lvl w:ilvl="0" w:tplc="B2C8170C">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C62426"/>
    <w:multiLevelType w:val="hybridMultilevel"/>
    <w:tmpl w:val="A364ACF2"/>
    <w:lvl w:ilvl="0" w:tplc="DB7CC720">
      <w:numFmt w:val="bullet"/>
      <w:lvlText w:val="-"/>
      <w:lvlJc w:val="left"/>
      <w:pPr>
        <w:ind w:left="720" w:hanging="360"/>
      </w:pPr>
      <w:rPr>
        <w:rFonts w:ascii="Georgia" w:eastAsiaTheme="minorEastAsia"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E15B0B"/>
    <w:multiLevelType w:val="hybridMultilevel"/>
    <w:tmpl w:val="D760368C"/>
    <w:lvl w:ilvl="0" w:tplc="DA94DF4A">
      <w:start w:val="1"/>
      <w:numFmt w:val="bullet"/>
      <w:lvlText w:val=""/>
      <w:lvlJc w:val="left"/>
      <w:pPr>
        <w:ind w:left="1440" w:hanging="360"/>
      </w:pPr>
      <w:rPr>
        <w:rFonts w:ascii="Symbol" w:hAnsi="Symbol" w:hint="default"/>
        <w:u w:color="FFFFFF" w:themeColor="background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0DF202B"/>
    <w:multiLevelType w:val="hybridMultilevel"/>
    <w:tmpl w:val="9D36B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D744D1"/>
    <w:multiLevelType w:val="hybridMultilevel"/>
    <w:tmpl w:val="97808F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703CA6"/>
    <w:multiLevelType w:val="multilevel"/>
    <w:tmpl w:val="FEE64E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6A825D7E"/>
    <w:multiLevelType w:val="hybridMultilevel"/>
    <w:tmpl w:val="EA38EA42"/>
    <w:lvl w:ilvl="0" w:tplc="3FCA87D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E00074"/>
    <w:multiLevelType w:val="multilevel"/>
    <w:tmpl w:val="415CD6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7CB790B"/>
    <w:multiLevelType w:val="hybridMultilevel"/>
    <w:tmpl w:val="77403F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970092"/>
    <w:multiLevelType w:val="multilevel"/>
    <w:tmpl w:val="38DA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54414E"/>
    <w:multiLevelType w:val="hybridMultilevel"/>
    <w:tmpl w:val="19A403F0"/>
    <w:lvl w:ilvl="0" w:tplc="643A9AE2">
      <w:start w:val="1"/>
      <w:numFmt w:val="decimal"/>
      <w:lvlText w:val="%1."/>
      <w:lvlJc w:val="left"/>
      <w:pPr>
        <w:ind w:left="720" w:hanging="360"/>
      </w:pPr>
    </w:lvl>
    <w:lvl w:ilvl="1" w:tplc="6D12AF48">
      <w:start w:val="1"/>
      <w:numFmt w:val="lowerLetter"/>
      <w:lvlText w:val="%2."/>
      <w:lvlJc w:val="left"/>
      <w:pPr>
        <w:ind w:left="1440" w:hanging="360"/>
      </w:pPr>
    </w:lvl>
    <w:lvl w:ilvl="2" w:tplc="08B0C76A">
      <w:start w:val="1"/>
      <w:numFmt w:val="lowerRoman"/>
      <w:lvlText w:val="%3."/>
      <w:lvlJc w:val="right"/>
      <w:pPr>
        <w:ind w:left="2160" w:hanging="180"/>
      </w:pPr>
    </w:lvl>
    <w:lvl w:ilvl="3" w:tplc="CF20B302">
      <w:start w:val="1"/>
      <w:numFmt w:val="decimal"/>
      <w:lvlText w:val="%4."/>
      <w:lvlJc w:val="left"/>
      <w:pPr>
        <w:ind w:left="2880" w:hanging="360"/>
      </w:pPr>
    </w:lvl>
    <w:lvl w:ilvl="4" w:tplc="E9AE4BC6">
      <w:start w:val="1"/>
      <w:numFmt w:val="lowerLetter"/>
      <w:lvlText w:val="%5."/>
      <w:lvlJc w:val="left"/>
      <w:pPr>
        <w:ind w:left="3600" w:hanging="360"/>
      </w:pPr>
    </w:lvl>
    <w:lvl w:ilvl="5" w:tplc="52CE24DC">
      <w:start w:val="1"/>
      <w:numFmt w:val="lowerRoman"/>
      <w:lvlText w:val="%6."/>
      <w:lvlJc w:val="right"/>
      <w:pPr>
        <w:ind w:left="4320" w:hanging="180"/>
      </w:pPr>
    </w:lvl>
    <w:lvl w:ilvl="6" w:tplc="798A3F54">
      <w:start w:val="1"/>
      <w:numFmt w:val="decimal"/>
      <w:lvlText w:val="%7."/>
      <w:lvlJc w:val="left"/>
      <w:pPr>
        <w:ind w:left="5040" w:hanging="360"/>
      </w:pPr>
    </w:lvl>
    <w:lvl w:ilvl="7" w:tplc="0756DAA2">
      <w:start w:val="1"/>
      <w:numFmt w:val="lowerLetter"/>
      <w:lvlText w:val="%8."/>
      <w:lvlJc w:val="left"/>
      <w:pPr>
        <w:ind w:left="5760" w:hanging="360"/>
      </w:pPr>
    </w:lvl>
    <w:lvl w:ilvl="8" w:tplc="1B98E75A">
      <w:start w:val="1"/>
      <w:numFmt w:val="lowerRoman"/>
      <w:lvlText w:val="%9."/>
      <w:lvlJc w:val="right"/>
      <w:pPr>
        <w:ind w:left="6480" w:hanging="180"/>
      </w:pPr>
    </w:lvl>
  </w:abstractNum>
  <w:abstractNum w:abstractNumId="35" w15:restartNumberingAfterBreak="0">
    <w:nsid w:val="7FBC275D"/>
    <w:multiLevelType w:val="hybridMultilevel"/>
    <w:tmpl w:val="6A20A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4731191">
    <w:abstractNumId w:val="23"/>
  </w:num>
  <w:num w:numId="2" w16cid:durableId="1195268197">
    <w:abstractNumId w:val="34"/>
  </w:num>
  <w:num w:numId="3" w16cid:durableId="355277935">
    <w:abstractNumId w:val="3"/>
  </w:num>
  <w:num w:numId="4" w16cid:durableId="2098935659">
    <w:abstractNumId w:val="2"/>
  </w:num>
  <w:num w:numId="5" w16cid:durableId="2074505013">
    <w:abstractNumId w:val="4"/>
  </w:num>
  <w:num w:numId="6" w16cid:durableId="1620723313">
    <w:abstractNumId w:val="25"/>
  </w:num>
  <w:num w:numId="7" w16cid:durableId="2016496168">
    <w:abstractNumId w:val="31"/>
  </w:num>
  <w:num w:numId="8" w16cid:durableId="2052802990">
    <w:abstractNumId w:val="29"/>
  </w:num>
  <w:num w:numId="9" w16cid:durableId="1293754540">
    <w:abstractNumId w:val="19"/>
  </w:num>
  <w:num w:numId="10" w16cid:durableId="1541747685">
    <w:abstractNumId w:val="30"/>
  </w:num>
  <w:num w:numId="11" w16cid:durableId="1595556509">
    <w:abstractNumId w:val="22"/>
  </w:num>
  <w:num w:numId="12" w16cid:durableId="772087990">
    <w:abstractNumId w:val="18"/>
  </w:num>
  <w:num w:numId="13" w16cid:durableId="993529298">
    <w:abstractNumId w:val="24"/>
  </w:num>
  <w:num w:numId="14" w16cid:durableId="2101750124">
    <w:abstractNumId w:val="28"/>
  </w:num>
  <w:num w:numId="15" w16cid:durableId="960961550">
    <w:abstractNumId w:val="15"/>
  </w:num>
  <w:num w:numId="16" w16cid:durableId="47656515">
    <w:abstractNumId w:val="26"/>
  </w:num>
  <w:num w:numId="17" w16cid:durableId="1766881745">
    <w:abstractNumId w:val="32"/>
  </w:num>
  <w:num w:numId="18" w16cid:durableId="1929535816">
    <w:abstractNumId w:val="14"/>
  </w:num>
  <w:num w:numId="19" w16cid:durableId="452594703">
    <w:abstractNumId w:val="10"/>
  </w:num>
  <w:num w:numId="20" w16cid:durableId="1409304306">
    <w:abstractNumId w:val="21"/>
  </w:num>
  <w:num w:numId="21" w16cid:durableId="1410230759">
    <w:abstractNumId w:val="16"/>
  </w:num>
  <w:num w:numId="22" w16cid:durableId="533659982">
    <w:abstractNumId w:val="6"/>
  </w:num>
  <w:num w:numId="23" w16cid:durableId="573046982">
    <w:abstractNumId w:val="35"/>
  </w:num>
  <w:num w:numId="24" w16cid:durableId="355811993">
    <w:abstractNumId w:val="7"/>
  </w:num>
  <w:num w:numId="25" w16cid:durableId="729159632">
    <w:abstractNumId w:val="11"/>
  </w:num>
  <w:num w:numId="26" w16cid:durableId="2068020743">
    <w:abstractNumId w:val="33"/>
  </w:num>
  <w:num w:numId="27" w16cid:durableId="1093472509">
    <w:abstractNumId w:val="9"/>
  </w:num>
  <w:num w:numId="28" w16cid:durableId="1467965494">
    <w:abstractNumId w:val="0"/>
  </w:num>
  <w:num w:numId="29" w16cid:durableId="2107842832">
    <w:abstractNumId w:val="1"/>
  </w:num>
  <w:num w:numId="30" w16cid:durableId="2053529771">
    <w:abstractNumId w:val="8"/>
  </w:num>
  <w:num w:numId="31" w16cid:durableId="16933510">
    <w:abstractNumId w:val="27"/>
  </w:num>
  <w:num w:numId="32" w16cid:durableId="1501122999">
    <w:abstractNumId w:val="13"/>
  </w:num>
  <w:num w:numId="33" w16cid:durableId="1978952957">
    <w:abstractNumId w:val="20"/>
  </w:num>
  <w:num w:numId="34" w16cid:durableId="1852719169">
    <w:abstractNumId w:val="12"/>
  </w:num>
  <w:num w:numId="35" w16cid:durableId="54204687">
    <w:abstractNumId w:val="5"/>
  </w:num>
  <w:num w:numId="36" w16cid:durableId="4972294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0B7"/>
    <w:rsid w:val="000003A4"/>
    <w:rsid w:val="000061FA"/>
    <w:rsid w:val="00022DA6"/>
    <w:rsid w:val="000238E8"/>
    <w:rsid w:val="000241C1"/>
    <w:rsid w:val="00025A8B"/>
    <w:rsid w:val="00026E85"/>
    <w:rsid w:val="00032AD5"/>
    <w:rsid w:val="00035A39"/>
    <w:rsid w:val="00035D63"/>
    <w:rsid w:val="0003700B"/>
    <w:rsid w:val="00040A1B"/>
    <w:rsid w:val="000422B2"/>
    <w:rsid w:val="00061CEE"/>
    <w:rsid w:val="0006296D"/>
    <w:rsid w:val="000631ED"/>
    <w:rsid w:val="00066650"/>
    <w:rsid w:val="00067585"/>
    <w:rsid w:val="00094C4C"/>
    <w:rsid w:val="00096EA0"/>
    <w:rsid w:val="00097752"/>
    <w:rsid w:val="000B3BD5"/>
    <w:rsid w:val="000B43B7"/>
    <w:rsid w:val="000D2E67"/>
    <w:rsid w:val="000E0249"/>
    <w:rsid w:val="000E2A9C"/>
    <w:rsid w:val="000E4E1A"/>
    <w:rsid w:val="000E617B"/>
    <w:rsid w:val="000F4BB5"/>
    <w:rsid w:val="000F6BD5"/>
    <w:rsid w:val="000F7B84"/>
    <w:rsid w:val="00104E44"/>
    <w:rsid w:val="00106D32"/>
    <w:rsid w:val="00107156"/>
    <w:rsid w:val="00107B32"/>
    <w:rsid w:val="0012659F"/>
    <w:rsid w:val="0012787F"/>
    <w:rsid w:val="00131DF4"/>
    <w:rsid w:val="00135BFB"/>
    <w:rsid w:val="00151934"/>
    <w:rsid w:val="001668E7"/>
    <w:rsid w:val="001676DC"/>
    <w:rsid w:val="00177392"/>
    <w:rsid w:val="0017760B"/>
    <w:rsid w:val="00186640"/>
    <w:rsid w:val="001869C4"/>
    <w:rsid w:val="0018756D"/>
    <w:rsid w:val="001901B0"/>
    <w:rsid w:val="001930EE"/>
    <w:rsid w:val="00195A7E"/>
    <w:rsid w:val="001A45D0"/>
    <w:rsid w:val="001A66AC"/>
    <w:rsid w:val="001A675B"/>
    <w:rsid w:val="001A7C4C"/>
    <w:rsid w:val="001B025D"/>
    <w:rsid w:val="001B0776"/>
    <w:rsid w:val="001B3C4B"/>
    <w:rsid w:val="001D60F8"/>
    <w:rsid w:val="001E0474"/>
    <w:rsid w:val="001E51FC"/>
    <w:rsid w:val="00205E48"/>
    <w:rsid w:val="00210CED"/>
    <w:rsid w:val="00215224"/>
    <w:rsid w:val="00215F74"/>
    <w:rsid w:val="0022067F"/>
    <w:rsid w:val="00224958"/>
    <w:rsid w:val="00225AB1"/>
    <w:rsid w:val="00230DE0"/>
    <w:rsid w:val="002348F7"/>
    <w:rsid w:val="00240DD8"/>
    <w:rsid w:val="002453E4"/>
    <w:rsid w:val="00260CF1"/>
    <w:rsid w:val="002620B1"/>
    <w:rsid w:val="00262C7C"/>
    <w:rsid w:val="00266738"/>
    <w:rsid w:val="00271204"/>
    <w:rsid w:val="00271C76"/>
    <w:rsid w:val="00277256"/>
    <w:rsid w:val="0028154E"/>
    <w:rsid w:val="00284A3E"/>
    <w:rsid w:val="00290EDA"/>
    <w:rsid w:val="00291834"/>
    <w:rsid w:val="00293523"/>
    <w:rsid w:val="00297F26"/>
    <w:rsid w:val="002A256A"/>
    <w:rsid w:val="002A34F4"/>
    <w:rsid w:val="002A74EB"/>
    <w:rsid w:val="002B5BB9"/>
    <w:rsid w:val="002B69E0"/>
    <w:rsid w:val="002D56E1"/>
    <w:rsid w:val="002E2BDB"/>
    <w:rsid w:val="002F02AB"/>
    <w:rsid w:val="00302D5C"/>
    <w:rsid w:val="00310E39"/>
    <w:rsid w:val="00314962"/>
    <w:rsid w:val="00317DFE"/>
    <w:rsid w:val="0032389A"/>
    <w:rsid w:val="003335CA"/>
    <w:rsid w:val="003409EA"/>
    <w:rsid w:val="00343666"/>
    <w:rsid w:val="0034544E"/>
    <w:rsid w:val="00366436"/>
    <w:rsid w:val="00367310"/>
    <w:rsid w:val="003702F2"/>
    <w:rsid w:val="00374787"/>
    <w:rsid w:val="00375B34"/>
    <w:rsid w:val="00392A85"/>
    <w:rsid w:val="00392D61"/>
    <w:rsid w:val="00393CE8"/>
    <w:rsid w:val="00396DD5"/>
    <w:rsid w:val="003A27B7"/>
    <w:rsid w:val="003A3521"/>
    <w:rsid w:val="003C388F"/>
    <w:rsid w:val="003D086A"/>
    <w:rsid w:val="003D37EE"/>
    <w:rsid w:val="003E4694"/>
    <w:rsid w:val="003E6374"/>
    <w:rsid w:val="003E69C6"/>
    <w:rsid w:val="003F1EAB"/>
    <w:rsid w:val="003F7EDD"/>
    <w:rsid w:val="0040152E"/>
    <w:rsid w:val="00407263"/>
    <w:rsid w:val="004073B2"/>
    <w:rsid w:val="00407B29"/>
    <w:rsid w:val="004425B6"/>
    <w:rsid w:val="004432BB"/>
    <w:rsid w:val="004462DF"/>
    <w:rsid w:val="0044729C"/>
    <w:rsid w:val="00450AB8"/>
    <w:rsid w:val="004532B1"/>
    <w:rsid w:val="00476997"/>
    <w:rsid w:val="00480840"/>
    <w:rsid w:val="00483BC4"/>
    <w:rsid w:val="00487518"/>
    <w:rsid w:val="0049224C"/>
    <w:rsid w:val="00493D5F"/>
    <w:rsid w:val="004A056F"/>
    <w:rsid w:val="004A0CE8"/>
    <w:rsid w:val="004A321A"/>
    <w:rsid w:val="004B11AC"/>
    <w:rsid w:val="004B4044"/>
    <w:rsid w:val="004B4DFE"/>
    <w:rsid w:val="004B7348"/>
    <w:rsid w:val="004C2AD4"/>
    <w:rsid w:val="004C3EA6"/>
    <w:rsid w:val="004D45BA"/>
    <w:rsid w:val="004E2621"/>
    <w:rsid w:val="004F059D"/>
    <w:rsid w:val="004F51EA"/>
    <w:rsid w:val="004F7C7C"/>
    <w:rsid w:val="00515BC0"/>
    <w:rsid w:val="0052006F"/>
    <w:rsid w:val="005224D6"/>
    <w:rsid w:val="00532784"/>
    <w:rsid w:val="005330B6"/>
    <w:rsid w:val="00553041"/>
    <w:rsid w:val="00566C22"/>
    <w:rsid w:val="0056761F"/>
    <w:rsid w:val="00574FB4"/>
    <w:rsid w:val="0057645F"/>
    <w:rsid w:val="0058240D"/>
    <w:rsid w:val="00583B25"/>
    <w:rsid w:val="005A0A72"/>
    <w:rsid w:val="005B43BC"/>
    <w:rsid w:val="005B4FB8"/>
    <w:rsid w:val="005B6548"/>
    <w:rsid w:val="005C01B0"/>
    <w:rsid w:val="005C29EB"/>
    <w:rsid w:val="005C7555"/>
    <w:rsid w:val="005D2156"/>
    <w:rsid w:val="005D5407"/>
    <w:rsid w:val="005D6B2D"/>
    <w:rsid w:val="005D7C85"/>
    <w:rsid w:val="005E5450"/>
    <w:rsid w:val="005F21ED"/>
    <w:rsid w:val="005F3BA8"/>
    <w:rsid w:val="005F669A"/>
    <w:rsid w:val="006034CF"/>
    <w:rsid w:val="00603F88"/>
    <w:rsid w:val="0061140C"/>
    <w:rsid w:val="0062324D"/>
    <w:rsid w:val="00627ABE"/>
    <w:rsid w:val="00634638"/>
    <w:rsid w:val="00640B16"/>
    <w:rsid w:val="00643079"/>
    <w:rsid w:val="006445EC"/>
    <w:rsid w:val="00650A67"/>
    <w:rsid w:val="00652EF7"/>
    <w:rsid w:val="00667344"/>
    <w:rsid w:val="0067034C"/>
    <w:rsid w:val="006726F0"/>
    <w:rsid w:val="00676F4B"/>
    <w:rsid w:val="00681E3B"/>
    <w:rsid w:val="006847EA"/>
    <w:rsid w:val="006939C2"/>
    <w:rsid w:val="006A7066"/>
    <w:rsid w:val="006A7D0C"/>
    <w:rsid w:val="006B04B3"/>
    <w:rsid w:val="006B093A"/>
    <w:rsid w:val="006B3A8A"/>
    <w:rsid w:val="006D03C2"/>
    <w:rsid w:val="006D6BC5"/>
    <w:rsid w:val="006E1A98"/>
    <w:rsid w:val="006E1D84"/>
    <w:rsid w:val="006E3173"/>
    <w:rsid w:val="006F28BA"/>
    <w:rsid w:val="006F4F9A"/>
    <w:rsid w:val="006F53CB"/>
    <w:rsid w:val="0070502B"/>
    <w:rsid w:val="00705635"/>
    <w:rsid w:val="007144CD"/>
    <w:rsid w:val="007227B7"/>
    <w:rsid w:val="007241B5"/>
    <w:rsid w:val="0072669B"/>
    <w:rsid w:val="00727DF6"/>
    <w:rsid w:val="00730454"/>
    <w:rsid w:val="00730580"/>
    <w:rsid w:val="0073063B"/>
    <w:rsid w:val="00731DD6"/>
    <w:rsid w:val="00740C95"/>
    <w:rsid w:val="00752BB7"/>
    <w:rsid w:val="00754A70"/>
    <w:rsid w:val="0075504D"/>
    <w:rsid w:val="007575FF"/>
    <w:rsid w:val="00757F49"/>
    <w:rsid w:val="007621F1"/>
    <w:rsid w:val="0076256D"/>
    <w:rsid w:val="00765D41"/>
    <w:rsid w:val="0076639F"/>
    <w:rsid w:val="007733EC"/>
    <w:rsid w:val="00774211"/>
    <w:rsid w:val="007924E9"/>
    <w:rsid w:val="00793EBF"/>
    <w:rsid w:val="0079584F"/>
    <w:rsid w:val="007966EE"/>
    <w:rsid w:val="00796B9E"/>
    <w:rsid w:val="007B3807"/>
    <w:rsid w:val="007C2F11"/>
    <w:rsid w:val="007D1837"/>
    <w:rsid w:val="007E710A"/>
    <w:rsid w:val="0081211D"/>
    <w:rsid w:val="00825973"/>
    <w:rsid w:val="0082688B"/>
    <w:rsid w:val="00832757"/>
    <w:rsid w:val="008328D0"/>
    <w:rsid w:val="008343EE"/>
    <w:rsid w:val="00837177"/>
    <w:rsid w:val="008438D8"/>
    <w:rsid w:val="00852032"/>
    <w:rsid w:val="00852212"/>
    <w:rsid w:val="0085373D"/>
    <w:rsid w:val="00855F91"/>
    <w:rsid w:val="008633F3"/>
    <w:rsid w:val="008673B8"/>
    <w:rsid w:val="0087038A"/>
    <w:rsid w:val="00877D2A"/>
    <w:rsid w:val="008816BA"/>
    <w:rsid w:val="00882DAC"/>
    <w:rsid w:val="00883EF6"/>
    <w:rsid w:val="0088442B"/>
    <w:rsid w:val="00890C5A"/>
    <w:rsid w:val="008936E3"/>
    <w:rsid w:val="0089638B"/>
    <w:rsid w:val="008A181F"/>
    <w:rsid w:val="008A4E8E"/>
    <w:rsid w:val="008B12D9"/>
    <w:rsid w:val="008B5B27"/>
    <w:rsid w:val="008C7DB0"/>
    <w:rsid w:val="008D10CB"/>
    <w:rsid w:val="008D164D"/>
    <w:rsid w:val="008D2D82"/>
    <w:rsid w:val="008D3441"/>
    <w:rsid w:val="008D3DB5"/>
    <w:rsid w:val="008E192A"/>
    <w:rsid w:val="008E41B0"/>
    <w:rsid w:val="008E5AB3"/>
    <w:rsid w:val="008F1919"/>
    <w:rsid w:val="00902D67"/>
    <w:rsid w:val="00903A4D"/>
    <w:rsid w:val="00905C31"/>
    <w:rsid w:val="00910C12"/>
    <w:rsid w:val="00920E1E"/>
    <w:rsid w:val="00921C1F"/>
    <w:rsid w:val="009241B7"/>
    <w:rsid w:val="00936897"/>
    <w:rsid w:val="00940D3C"/>
    <w:rsid w:val="00942A02"/>
    <w:rsid w:val="009529EF"/>
    <w:rsid w:val="00953092"/>
    <w:rsid w:val="0095520A"/>
    <w:rsid w:val="00960D69"/>
    <w:rsid w:val="009653E3"/>
    <w:rsid w:val="0097088C"/>
    <w:rsid w:val="00972366"/>
    <w:rsid w:val="00975A0A"/>
    <w:rsid w:val="00980CF0"/>
    <w:rsid w:val="00980D26"/>
    <w:rsid w:val="0098235E"/>
    <w:rsid w:val="009A69E2"/>
    <w:rsid w:val="009B7BA6"/>
    <w:rsid w:val="009C0261"/>
    <w:rsid w:val="009C0302"/>
    <w:rsid w:val="009C4130"/>
    <w:rsid w:val="009D00B0"/>
    <w:rsid w:val="009E11A8"/>
    <w:rsid w:val="009F496F"/>
    <w:rsid w:val="009F7BBD"/>
    <w:rsid w:val="00A0133C"/>
    <w:rsid w:val="00A07AE9"/>
    <w:rsid w:val="00A07F5B"/>
    <w:rsid w:val="00A10473"/>
    <w:rsid w:val="00A13EBE"/>
    <w:rsid w:val="00A17D3E"/>
    <w:rsid w:val="00A21944"/>
    <w:rsid w:val="00A31BBB"/>
    <w:rsid w:val="00A36633"/>
    <w:rsid w:val="00A41ADB"/>
    <w:rsid w:val="00A428C4"/>
    <w:rsid w:val="00A43AC9"/>
    <w:rsid w:val="00A4680F"/>
    <w:rsid w:val="00A63B6B"/>
    <w:rsid w:val="00A67752"/>
    <w:rsid w:val="00A72769"/>
    <w:rsid w:val="00A7387D"/>
    <w:rsid w:val="00A93288"/>
    <w:rsid w:val="00A93333"/>
    <w:rsid w:val="00AA1006"/>
    <w:rsid w:val="00AA6AFF"/>
    <w:rsid w:val="00AA7053"/>
    <w:rsid w:val="00AC0C89"/>
    <w:rsid w:val="00AC7BD3"/>
    <w:rsid w:val="00AD1300"/>
    <w:rsid w:val="00AD4436"/>
    <w:rsid w:val="00AD75E9"/>
    <w:rsid w:val="00AE117E"/>
    <w:rsid w:val="00AE1AEB"/>
    <w:rsid w:val="00AE1EB4"/>
    <w:rsid w:val="00AF147F"/>
    <w:rsid w:val="00AF68BD"/>
    <w:rsid w:val="00AF7808"/>
    <w:rsid w:val="00B009B8"/>
    <w:rsid w:val="00B0352F"/>
    <w:rsid w:val="00B05AB0"/>
    <w:rsid w:val="00B05C61"/>
    <w:rsid w:val="00B10847"/>
    <w:rsid w:val="00B13CA6"/>
    <w:rsid w:val="00B14185"/>
    <w:rsid w:val="00B146A4"/>
    <w:rsid w:val="00B16F36"/>
    <w:rsid w:val="00B177EA"/>
    <w:rsid w:val="00B23168"/>
    <w:rsid w:val="00B3374D"/>
    <w:rsid w:val="00B4015F"/>
    <w:rsid w:val="00B414A7"/>
    <w:rsid w:val="00B41A3B"/>
    <w:rsid w:val="00B429A1"/>
    <w:rsid w:val="00B50B83"/>
    <w:rsid w:val="00B50EA9"/>
    <w:rsid w:val="00B53EF7"/>
    <w:rsid w:val="00B56915"/>
    <w:rsid w:val="00B57926"/>
    <w:rsid w:val="00B60EB7"/>
    <w:rsid w:val="00B85405"/>
    <w:rsid w:val="00B9358B"/>
    <w:rsid w:val="00BB2E97"/>
    <w:rsid w:val="00BB2FCD"/>
    <w:rsid w:val="00BD17AC"/>
    <w:rsid w:val="00BD71C1"/>
    <w:rsid w:val="00BE0887"/>
    <w:rsid w:val="00BE2F95"/>
    <w:rsid w:val="00BE3B73"/>
    <w:rsid w:val="00BE3FFD"/>
    <w:rsid w:val="00C0435B"/>
    <w:rsid w:val="00C04A1F"/>
    <w:rsid w:val="00C04F74"/>
    <w:rsid w:val="00C05CA1"/>
    <w:rsid w:val="00C074EB"/>
    <w:rsid w:val="00C24081"/>
    <w:rsid w:val="00C25039"/>
    <w:rsid w:val="00C25BA6"/>
    <w:rsid w:val="00C305C0"/>
    <w:rsid w:val="00C30901"/>
    <w:rsid w:val="00C34C82"/>
    <w:rsid w:val="00C43EB7"/>
    <w:rsid w:val="00C43FC4"/>
    <w:rsid w:val="00C46BD1"/>
    <w:rsid w:val="00C47577"/>
    <w:rsid w:val="00C5773A"/>
    <w:rsid w:val="00C57C66"/>
    <w:rsid w:val="00C60B1A"/>
    <w:rsid w:val="00C61011"/>
    <w:rsid w:val="00C62F13"/>
    <w:rsid w:val="00C66E21"/>
    <w:rsid w:val="00C70405"/>
    <w:rsid w:val="00C728B8"/>
    <w:rsid w:val="00C72A81"/>
    <w:rsid w:val="00C7434E"/>
    <w:rsid w:val="00C760DF"/>
    <w:rsid w:val="00C830B7"/>
    <w:rsid w:val="00C840B6"/>
    <w:rsid w:val="00C86D37"/>
    <w:rsid w:val="00C9175F"/>
    <w:rsid w:val="00C951A7"/>
    <w:rsid w:val="00CA11A7"/>
    <w:rsid w:val="00CA4E1A"/>
    <w:rsid w:val="00CB4B18"/>
    <w:rsid w:val="00CB69C5"/>
    <w:rsid w:val="00CC07EE"/>
    <w:rsid w:val="00CC2847"/>
    <w:rsid w:val="00CD00BE"/>
    <w:rsid w:val="00CD0DD6"/>
    <w:rsid w:val="00CD3631"/>
    <w:rsid w:val="00CD3775"/>
    <w:rsid w:val="00CD506B"/>
    <w:rsid w:val="00CE67BD"/>
    <w:rsid w:val="00CE6FF7"/>
    <w:rsid w:val="00CF24D2"/>
    <w:rsid w:val="00CF48DB"/>
    <w:rsid w:val="00CF6267"/>
    <w:rsid w:val="00D02E5F"/>
    <w:rsid w:val="00D074F0"/>
    <w:rsid w:val="00D13A93"/>
    <w:rsid w:val="00D14A40"/>
    <w:rsid w:val="00D178EF"/>
    <w:rsid w:val="00D210CB"/>
    <w:rsid w:val="00D270E3"/>
    <w:rsid w:val="00D35BDF"/>
    <w:rsid w:val="00D47962"/>
    <w:rsid w:val="00D54110"/>
    <w:rsid w:val="00D605A0"/>
    <w:rsid w:val="00D652EB"/>
    <w:rsid w:val="00D66AAC"/>
    <w:rsid w:val="00D726F7"/>
    <w:rsid w:val="00D748CE"/>
    <w:rsid w:val="00D86A2D"/>
    <w:rsid w:val="00D9240C"/>
    <w:rsid w:val="00DA4A45"/>
    <w:rsid w:val="00DB3746"/>
    <w:rsid w:val="00DC75E4"/>
    <w:rsid w:val="00DD12A5"/>
    <w:rsid w:val="00DD3F5D"/>
    <w:rsid w:val="00DD46E6"/>
    <w:rsid w:val="00DD6A79"/>
    <w:rsid w:val="00DE4B46"/>
    <w:rsid w:val="00DE5EF4"/>
    <w:rsid w:val="00DF20D2"/>
    <w:rsid w:val="00DF212E"/>
    <w:rsid w:val="00DF47D6"/>
    <w:rsid w:val="00E0559E"/>
    <w:rsid w:val="00E065D5"/>
    <w:rsid w:val="00E07517"/>
    <w:rsid w:val="00E07916"/>
    <w:rsid w:val="00E14379"/>
    <w:rsid w:val="00E14D85"/>
    <w:rsid w:val="00E16CFD"/>
    <w:rsid w:val="00E202FF"/>
    <w:rsid w:val="00E27CEA"/>
    <w:rsid w:val="00E35D9E"/>
    <w:rsid w:val="00E368A8"/>
    <w:rsid w:val="00E36940"/>
    <w:rsid w:val="00E425C5"/>
    <w:rsid w:val="00E42FD6"/>
    <w:rsid w:val="00E43B4F"/>
    <w:rsid w:val="00E45A9E"/>
    <w:rsid w:val="00E5035F"/>
    <w:rsid w:val="00E504C7"/>
    <w:rsid w:val="00E557BA"/>
    <w:rsid w:val="00E66FE2"/>
    <w:rsid w:val="00E710B5"/>
    <w:rsid w:val="00E761A8"/>
    <w:rsid w:val="00EA176B"/>
    <w:rsid w:val="00EB029D"/>
    <w:rsid w:val="00EB43B8"/>
    <w:rsid w:val="00EB62EC"/>
    <w:rsid w:val="00EB7A38"/>
    <w:rsid w:val="00ED3A8D"/>
    <w:rsid w:val="00EE5731"/>
    <w:rsid w:val="00EE77D1"/>
    <w:rsid w:val="00EF1AB8"/>
    <w:rsid w:val="00EF30E0"/>
    <w:rsid w:val="00F05E04"/>
    <w:rsid w:val="00F07167"/>
    <w:rsid w:val="00F110ED"/>
    <w:rsid w:val="00F1112A"/>
    <w:rsid w:val="00F13B87"/>
    <w:rsid w:val="00F25825"/>
    <w:rsid w:val="00F42F46"/>
    <w:rsid w:val="00F438E0"/>
    <w:rsid w:val="00F50482"/>
    <w:rsid w:val="00F55DC8"/>
    <w:rsid w:val="00F56E7A"/>
    <w:rsid w:val="00F57137"/>
    <w:rsid w:val="00F632BA"/>
    <w:rsid w:val="00F63A7A"/>
    <w:rsid w:val="00F679AD"/>
    <w:rsid w:val="00F776E4"/>
    <w:rsid w:val="00F8267F"/>
    <w:rsid w:val="00F91110"/>
    <w:rsid w:val="00F93265"/>
    <w:rsid w:val="00F94574"/>
    <w:rsid w:val="00FA771B"/>
    <w:rsid w:val="00FB2044"/>
    <w:rsid w:val="00FB2654"/>
    <w:rsid w:val="00FB6563"/>
    <w:rsid w:val="00FC1735"/>
    <w:rsid w:val="00FD3788"/>
    <w:rsid w:val="00FD4D96"/>
    <w:rsid w:val="00FE1239"/>
    <w:rsid w:val="00FE3D7A"/>
    <w:rsid w:val="00FE7357"/>
    <w:rsid w:val="00FE7919"/>
    <w:rsid w:val="00FF1DB8"/>
    <w:rsid w:val="00FF2E03"/>
    <w:rsid w:val="024092F5"/>
    <w:rsid w:val="06107469"/>
    <w:rsid w:val="1931D748"/>
    <w:rsid w:val="347C83FE"/>
    <w:rsid w:val="3624D6FC"/>
    <w:rsid w:val="394C27F3"/>
    <w:rsid w:val="47302C97"/>
    <w:rsid w:val="538C5E3B"/>
    <w:rsid w:val="7DE1A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AF051"/>
  <w15:chartTrackingRefBased/>
  <w15:docId w15:val="{42BA228D-AC4C-4E49-BC5B-9163DC8B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F49"/>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GB"/>
    </w:rPr>
  </w:style>
  <w:style w:type="paragraph" w:styleId="Heading1">
    <w:name w:val="heading 1"/>
    <w:basedOn w:val="Normal"/>
    <w:link w:val="Heading1Char"/>
    <w:uiPriority w:val="9"/>
    <w:qFormat/>
    <w:rsid w:val="005F21ED"/>
    <w:pPr>
      <w:widowControl/>
      <w:overflowPunct/>
      <w:autoSpaceDE/>
      <w:autoSpaceDN/>
      <w:adjustRightInd/>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5F21E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0B7"/>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C830B7"/>
  </w:style>
  <w:style w:type="paragraph" w:styleId="Footer">
    <w:name w:val="footer"/>
    <w:basedOn w:val="Normal"/>
    <w:link w:val="FooterChar"/>
    <w:uiPriority w:val="99"/>
    <w:unhideWhenUsed/>
    <w:rsid w:val="00C830B7"/>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C830B7"/>
  </w:style>
  <w:style w:type="character" w:styleId="Hyperlink">
    <w:name w:val="Hyperlink"/>
    <w:basedOn w:val="DefaultParagraphFont"/>
    <w:uiPriority w:val="99"/>
    <w:unhideWhenUsed/>
    <w:rsid w:val="007C2F11"/>
    <w:rPr>
      <w:color w:val="0563C1" w:themeColor="hyperlink"/>
      <w:u w:val="single"/>
    </w:rPr>
  </w:style>
  <w:style w:type="paragraph" w:styleId="BalloonText">
    <w:name w:val="Balloon Text"/>
    <w:basedOn w:val="Normal"/>
    <w:link w:val="BalloonTextChar"/>
    <w:uiPriority w:val="99"/>
    <w:semiHidden/>
    <w:unhideWhenUsed/>
    <w:rsid w:val="00583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B25"/>
    <w:rPr>
      <w:rFonts w:ascii="Segoe UI" w:hAnsi="Segoe UI" w:cs="Segoe UI"/>
      <w:sz w:val="18"/>
      <w:szCs w:val="18"/>
    </w:rPr>
  </w:style>
  <w:style w:type="paragraph" w:styleId="ListParagraph">
    <w:name w:val="List Paragraph"/>
    <w:basedOn w:val="Normal"/>
    <w:uiPriority w:val="34"/>
    <w:qFormat/>
    <w:rsid w:val="0062324D"/>
    <w:pPr>
      <w:widowControl/>
      <w:overflowPunct/>
      <w:autoSpaceDE/>
      <w:autoSpaceDN/>
      <w:adjustRightInd/>
      <w:spacing w:after="160" w:line="259" w:lineRule="auto"/>
      <w:ind w:left="720"/>
      <w:contextualSpacing/>
    </w:pPr>
    <w:rPr>
      <w:rFonts w:asciiTheme="minorHAnsi" w:eastAsiaTheme="minorHAnsi" w:hAnsiTheme="minorHAnsi" w:cstheme="minorBidi"/>
      <w:kern w:val="0"/>
      <w:sz w:val="22"/>
      <w:szCs w:val="22"/>
      <w:lang w:eastAsia="en-US"/>
    </w:rPr>
  </w:style>
  <w:style w:type="table" w:styleId="TableGrid">
    <w:name w:val="Table Grid"/>
    <w:basedOn w:val="TableNormal"/>
    <w:uiPriority w:val="59"/>
    <w:rsid w:val="0085373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21E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5F21ED"/>
    <w:rPr>
      <w:rFonts w:asciiTheme="majorHAnsi" w:eastAsiaTheme="majorEastAsia" w:hAnsiTheme="majorHAnsi" w:cstheme="majorBidi"/>
      <w:color w:val="2E74B5" w:themeColor="accent1" w:themeShade="BF"/>
      <w:kern w:val="28"/>
      <w:sz w:val="26"/>
      <w:szCs w:val="26"/>
      <w:lang w:eastAsia="en-GB"/>
    </w:rPr>
  </w:style>
  <w:style w:type="paragraph" w:styleId="NormalWeb">
    <w:name w:val="Normal (Web)"/>
    <w:basedOn w:val="Normal"/>
    <w:uiPriority w:val="99"/>
    <w:unhideWhenUsed/>
    <w:rsid w:val="005F21ED"/>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apple-converted-space">
    <w:name w:val="apple-converted-space"/>
    <w:basedOn w:val="DefaultParagraphFont"/>
    <w:rsid w:val="005F21ED"/>
  </w:style>
  <w:style w:type="paragraph" w:customStyle="1" w:styleId="Default">
    <w:name w:val="Default"/>
    <w:rsid w:val="0097088C"/>
    <w:pPr>
      <w:widowControl w:val="0"/>
      <w:autoSpaceDE w:val="0"/>
      <w:autoSpaceDN w:val="0"/>
      <w:adjustRightInd w:val="0"/>
      <w:spacing w:after="0" w:line="240" w:lineRule="auto"/>
    </w:pPr>
    <w:rPr>
      <w:rFonts w:ascii="Tahoma" w:eastAsia="Times New Roman" w:hAnsi="Tahoma" w:cs="SenticoSansDT"/>
      <w:color w:val="616365"/>
      <w:sz w:val="20"/>
      <w:szCs w:val="24"/>
      <w:lang w:eastAsia="en-GB"/>
    </w:rPr>
  </w:style>
  <w:style w:type="paragraph" w:customStyle="1" w:styleId="paragraph">
    <w:name w:val="paragraph"/>
    <w:basedOn w:val="Normal"/>
    <w:rsid w:val="00DC75E4"/>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normaltextrun">
    <w:name w:val="normaltextrun"/>
    <w:basedOn w:val="DefaultParagraphFont"/>
    <w:rsid w:val="00DC75E4"/>
  </w:style>
  <w:style w:type="character" w:customStyle="1" w:styleId="eop">
    <w:name w:val="eop"/>
    <w:basedOn w:val="DefaultParagraphFont"/>
    <w:rsid w:val="00DC75E4"/>
  </w:style>
  <w:style w:type="character" w:customStyle="1" w:styleId="spellingerror">
    <w:name w:val="spellingerror"/>
    <w:basedOn w:val="DefaultParagraphFont"/>
    <w:rsid w:val="00DC75E4"/>
  </w:style>
  <w:style w:type="table" w:customStyle="1" w:styleId="TableGrid1">
    <w:name w:val="Table Grid1"/>
    <w:basedOn w:val="TableNormal"/>
    <w:next w:val="TableGrid"/>
    <w:uiPriority w:val="39"/>
    <w:rsid w:val="008D1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hidentifier">
    <w:name w:val="kh_identifier"/>
    <w:basedOn w:val="DefaultParagraphFont"/>
    <w:rsid w:val="00D54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14013">
      <w:bodyDiv w:val="1"/>
      <w:marLeft w:val="0"/>
      <w:marRight w:val="0"/>
      <w:marTop w:val="0"/>
      <w:marBottom w:val="0"/>
      <w:divBdr>
        <w:top w:val="none" w:sz="0" w:space="0" w:color="auto"/>
        <w:left w:val="none" w:sz="0" w:space="0" w:color="auto"/>
        <w:bottom w:val="none" w:sz="0" w:space="0" w:color="auto"/>
        <w:right w:val="none" w:sz="0" w:space="0" w:color="auto"/>
      </w:divBdr>
      <w:divsChild>
        <w:div w:id="1021055177">
          <w:marLeft w:val="0"/>
          <w:marRight w:val="0"/>
          <w:marTop w:val="0"/>
          <w:marBottom w:val="0"/>
          <w:divBdr>
            <w:top w:val="none" w:sz="0" w:space="0" w:color="auto"/>
            <w:left w:val="none" w:sz="0" w:space="0" w:color="auto"/>
            <w:bottom w:val="none" w:sz="0" w:space="0" w:color="auto"/>
            <w:right w:val="none" w:sz="0" w:space="0" w:color="auto"/>
          </w:divBdr>
        </w:div>
        <w:div w:id="3170614">
          <w:marLeft w:val="0"/>
          <w:marRight w:val="0"/>
          <w:marTop w:val="0"/>
          <w:marBottom w:val="0"/>
          <w:divBdr>
            <w:top w:val="none" w:sz="0" w:space="0" w:color="auto"/>
            <w:left w:val="none" w:sz="0" w:space="0" w:color="auto"/>
            <w:bottom w:val="none" w:sz="0" w:space="0" w:color="auto"/>
            <w:right w:val="none" w:sz="0" w:space="0" w:color="auto"/>
          </w:divBdr>
        </w:div>
        <w:div w:id="1840387901">
          <w:marLeft w:val="0"/>
          <w:marRight w:val="0"/>
          <w:marTop w:val="0"/>
          <w:marBottom w:val="0"/>
          <w:divBdr>
            <w:top w:val="none" w:sz="0" w:space="0" w:color="auto"/>
            <w:left w:val="none" w:sz="0" w:space="0" w:color="auto"/>
            <w:bottom w:val="none" w:sz="0" w:space="0" w:color="auto"/>
            <w:right w:val="none" w:sz="0" w:space="0" w:color="auto"/>
          </w:divBdr>
        </w:div>
        <w:div w:id="500006507">
          <w:marLeft w:val="0"/>
          <w:marRight w:val="0"/>
          <w:marTop w:val="0"/>
          <w:marBottom w:val="0"/>
          <w:divBdr>
            <w:top w:val="none" w:sz="0" w:space="0" w:color="auto"/>
            <w:left w:val="none" w:sz="0" w:space="0" w:color="auto"/>
            <w:bottom w:val="none" w:sz="0" w:space="0" w:color="auto"/>
            <w:right w:val="none" w:sz="0" w:space="0" w:color="auto"/>
          </w:divBdr>
        </w:div>
        <w:div w:id="207643292">
          <w:marLeft w:val="0"/>
          <w:marRight w:val="0"/>
          <w:marTop w:val="0"/>
          <w:marBottom w:val="0"/>
          <w:divBdr>
            <w:top w:val="none" w:sz="0" w:space="0" w:color="auto"/>
            <w:left w:val="none" w:sz="0" w:space="0" w:color="auto"/>
            <w:bottom w:val="none" w:sz="0" w:space="0" w:color="auto"/>
            <w:right w:val="none" w:sz="0" w:space="0" w:color="auto"/>
          </w:divBdr>
        </w:div>
        <w:div w:id="810902982">
          <w:marLeft w:val="0"/>
          <w:marRight w:val="0"/>
          <w:marTop w:val="0"/>
          <w:marBottom w:val="0"/>
          <w:divBdr>
            <w:top w:val="none" w:sz="0" w:space="0" w:color="auto"/>
            <w:left w:val="none" w:sz="0" w:space="0" w:color="auto"/>
            <w:bottom w:val="none" w:sz="0" w:space="0" w:color="auto"/>
            <w:right w:val="none" w:sz="0" w:space="0" w:color="auto"/>
          </w:divBdr>
        </w:div>
      </w:divsChild>
    </w:div>
    <w:div w:id="743793117">
      <w:bodyDiv w:val="1"/>
      <w:marLeft w:val="0"/>
      <w:marRight w:val="0"/>
      <w:marTop w:val="0"/>
      <w:marBottom w:val="0"/>
      <w:divBdr>
        <w:top w:val="none" w:sz="0" w:space="0" w:color="auto"/>
        <w:left w:val="none" w:sz="0" w:space="0" w:color="auto"/>
        <w:bottom w:val="none" w:sz="0" w:space="0" w:color="auto"/>
        <w:right w:val="none" w:sz="0" w:space="0" w:color="auto"/>
      </w:divBdr>
    </w:div>
    <w:div w:id="860320934">
      <w:bodyDiv w:val="1"/>
      <w:marLeft w:val="0"/>
      <w:marRight w:val="0"/>
      <w:marTop w:val="0"/>
      <w:marBottom w:val="0"/>
      <w:divBdr>
        <w:top w:val="none" w:sz="0" w:space="0" w:color="auto"/>
        <w:left w:val="none" w:sz="0" w:space="0" w:color="auto"/>
        <w:bottom w:val="none" w:sz="0" w:space="0" w:color="auto"/>
        <w:right w:val="none" w:sz="0" w:space="0" w:color="auto"/>
      </w:divBdr>
    </w:div>
    <w:div w:id="1041249183">
      <w:bodyDiv w:val="1"/>
      <w:marLeft w:val="0"/>
      <w:marRight w:val="0"/>
      <w:marTop w:val="0"/>
      <w:marBottom w:val="0"/>
      <w:divBdr>
        <w:top w:val="none" w:sz="0" w:space="0" w:color="auto"/>
        <w:left w:val="none" w:sz="0" w:space="0" w:color="auto"/>
        <w:bottom w:val="none" w:sz="0" w:space="0" w:color="auto"/>
        <w:right w:val="none" w:sz="0" w:space="0" w:color="auto"/>
      </w:divBdr>
      <w:divsChild>
        <w:div w:id="1102409914">
          <w:marLeft w:val="0"/>
          <w:marRight w:val="0"/>
          <w:marTop w:val="0"/>
          <w:marBottom w:val="0"/>
          <w:divBdr>
            <w:top w:val="none" w:sz="0" w:space="0" w:color="auto"/>
            <w:left w:val="none" w:sz="0" w:space="0" w:color="auto"/>
            <w:bottom w:val="none" w:sz="0" w:space="0" w:color="auto"/>
            <w:right w:val="none" w:sz="0" w:space="0" w:color="auto"/>
          </w:divBdr>
        </w:div>
        <w:div w:id="836455892">
          <w:marLeft w:val="0"/>
          <w:marRight w:val="0"/>
          <w:marTop w:val="0"/>
          <w:marBottom w:val="0"/>
          <w:divBdr>
            <w:top w:val="none" w:sz="0" w:space="0" w:color="auto"/>
            <w:left w:val="none" w:sz="0" w:space="0" w:color="auto"/>
            <w:bottom w:val="none" w:sz="0" w:space="0" w:color="auto"/>
            <w:right w:val="none" w:sz="0" w:space="0" w:color="auto"/>
          </w:divBdr>
        </w:div>
        <w:div w:id="1758205904">
          <w:marLeft w:val="0"/>
          <w:marRight w:val="0"/>
          <w:marTop w:val="0"/>
          <w:marBottom w:val="0"/>
          <w:divBdr>
            <w:top w:val="none" w:sz="0" w:space="0" w:color="auto"/>
            <w:left w:val="none" w:sz="0" w:space="0" w:color="auto"/>
            <w:bottom w:val="none" w:sz="0" w:space="0" w:color="auto"/>
            <w:right w:val="none" w:sz="0" w:space="0" w:color="auto"/>
          </w:divBdr>
        </w:div>
        <w:div w:id="464591253">
          <w:marLeft w:val="0"/>
          <w:marRight w:val="0"/>
          <w:marTop w:val="0"/>
          <w:marBottom w:val="0"/>
          <w:divBdr>
            <w:top w:val="none" w:sz="0" w:space="0" w:color="auto"/>
            <w:left w:val="none" w:sz="0" w:space="0" w:color="auto"/>
            <w:bottom w:val="none" w:sz="0" w:space="0" w:color="auto"/>
            <w:right w:val="none" w:sz="0" w:space="0" w:color="auto"/>
          </w:divBdr>
        </w:div>
        <w:div w:id="1890461080">
          <w:marLeft w:val="0"/>
          <w:marRight w:val="0"/>
          <w:marTop w:val="0"/>
          <w:marBottom w:val="0"/>
          <w:divBdr>
            <w:top w:val="none" w:sz="0" w:space="0" w:color="auto"/>
            <w:left w:val="none" w:sz="0" w:space="0" w:color="auto"/>
            <w:bottom w:val="none" w:sz="0" w:space="0" w:color="auto"/>
            <w:right w:val="none" w:sz="0" w:space="0" w:color="auto"/>
          </w:divBdr>
        </w:div>
      </w:divsChild>
    </w:div>
    <w:div w:id="1072194193">
      <w:bodyDiv w:val="1"/>
      <w:marLeft w:val="0"/>
      <w:marRight w:val="0"/>
      <w:marTop w:val="0"/>
      <w:marBottom w:val="0"/>
      <w:divBdr>
        <w:top w:val="none" w:sz="0" w:space="0" w:color="auto"/>
        <w:left w:val="none" w:sz="0" w:space="0" w:color="auto"/>
        <w:bottom w:val="none" w:sz="0" w:space="0" w:color="auto"/>
        <w:right w:val="none" w:sz="0" w:space="0" w:color="auto"/>
      </w:divBdr>
    </w:div>
    <w:div w:id="1132361236">
      <w:bodyDiv w:val="1"/>
      <w:marLeft w:val="0"/>
      <w:marRight w:val="0"/>
      <w:marTop w:val="0"/>
      <w:marBottom w:val="0"/>
      <w:divBdr>
        <w:top w:val="none" w:sz="0" w:space="0" w:color="auto"/>
        <w:left w:val="none" w:sz="0" w:space="0" w:color="auto"/>
        <w:bottom w:val="none" w:sz="0" w:space="0" w:color="auto"/>
        <w:right w:val="none" w:sz="0" w:space="0" w:color="auto"/>
      </w:divBdr>
    </w:div>
    <w:div w:id="1296058606">
      <w:bodyDiv w:val="1"/>
      <w:marLeft w:val="0"/>
      <w:marRight w:val="0"/>
      <w:marTop w:val="0"/>
      <w:marBottom w:val="0"/>
      <w:divBdr>
        <w:top w:val="none" w:sz="0" w:space="0" w:color="auto"/>
        <w:left w:val="none" w:sz="0" w:space="0" w:color="auto"/>
        <w:bottom w:val="none" w:sz="0" w:space="0" w:color="auto"/>
        <w:right w:val="none" w:sz="0" w:space="0" w:color="auto"/>
      </w:divBdr>
    </w:div>
    <w:div w:id="1396582431">
      <w:bodyDiv w:val="1"/>
      <w:marLeft w:val="0"/>
      <w:marRight w:val="0"/>
      <w:marTop w:val="0"/>
      <w:marBottom w:val="0"/>
      <w:divBdr>
        <w:top w:val="none" w:sz="0" w:space="0" w:color="auto"/>
        <w:left w:val="none" w:sz="0" w:space="0" w:color="auto"/>
        <w:bottom w:val="none" w:sz="0" w:space="0" w:color="auto"/>
        <w:right w:val="none" w:sz="0" w:space="0" w:color="auto"/>
      </w:divBdr>
    </w:div>
    <w:div w:id="1550144431">
      <w:bodyDiv w:val="1"/>
      <w:marLeft w:val="0"/>
      <w:marRight w:val="0"/>
      <w:marTop w:val="0"/>
      <w:marBottom w:val="0"/>
      <w:divBdr>
        <w:top w:val="none" w:sz="0" w:space="0" w:color="auto"/>
        <w:left w:val="none" w:sz="0" w:space="0" w:color="auto"/>
        <w:bottom w:val="none" w:sz="0" w:space="0" w:color="auto"/>
        <w:right w:val="none" w:sz="0" w:space="0" w:color="auto"/>
      </w:divBdr>
    </w:div>
    <w:div w:id="2076656959">
      <w:bodyDiv w:val="1"/>
      <w:marLeft w:val="0"/>
      <w:marRight w:val="0"/>
      <w:marTop w:val="0"/>
      <w:marBottom w:val="0"/>
      <w:divBdr>
        <w:top w:val="none" w:sz="0" w:space="0" w:color="auto"/>
        <w:left w:val="none" w:sz="0" w:space="0" w:color="auto"/>
        <w:bottom w:val="none" w:sz="0" w:space="0" w:color="auto"/>
        <w:right w:val="none" w:sz="0" w:space="0" w:color="auto"/>
      </w:divBdr>
    </w:div>
    <w:div w:id="2145341670">
      <w:bodyDiv w:val="1"/>
      <w:marLeft w:val="0"/>
      <w:marRight w:val="0"/>
      <w:marTop w:val="0"/>
      <w:marBottom w:val="0"/>
      <w:divBdr>
        <w:top w:val="none" w:sz="0" w:space="0" w:color="auto"/>
        <w:left w:val="none" w:sz="0" w:space="0" w:color="auto"/>
        <w:bottom w:val="none" w:sz="0" w:space="0" w:color="auto"/>
        <w:right w:val="none" w:sz="0" w:space="0" w:color="auto"/>
      </w:divBdr>
      <w:divsChild>
        <w:div w:id="164173040">
          <w:marLeft w:val="0"/>
          <w:marRight w:val="0"/>
          <w:marTop w:val="0"/>
          <w:marBottom w:val="0"/>
          <w:divBdr>
            <w:top w:val="none" w:sz="0" w:space="0" w:color="auto"/>
            <w:left w:val="none" w:sz="0" w:space="0" w:color="auto"/>
            <w:bottom w:val="none" w:sz="0" w:space="0" w:color="auto"/>
            <w:right w:val="none" w:sz="0" w:space="0" w:color="auto"/>
          </w:divBdr>
        </w:div>
        <w:div w:id="1017462383">
          <w:marLeft w:val="0"/>
          <w:marRight w:val="0"/>
          <w:marTop w:val="0"/>
          <w:marBottom w:val="0"/>
          <w:divBdr>
            <w:top w:val="none" w:sz="0" w:space="0" w:color="auto"/>
            <w:left w:val="none" w:sz="0" w:space="0" w:color="auto"/>
            <w:bottom w:val="none" w:sz="0" w:space="0" w:color="auto"/>
            <w:right w:val="none" w:sz="0" w:space="0" w:color="auto"/>
          </w:divBdr>
        </w:div>
        <w:div w:id="1297373467">
          <w:marLeft w:val="0"/>
          <w:marRight w:val="0"/>
          <w:marTop w:val="0"/>
          <w:marBottom w:val="0"/>
          <w:divBdr>
            <w:top w:val="none" w:sz="0" w:space="0" w:color="auto"/>
            <w:left w:val="none" w:sz="0" w:space="0" w:color="auto"/>
            <w:bottom w:val="none" w:sz="0" w:space="0" w:color="auto"/>
            <w:right w:val="none" w:sz="0" w:space="0" w:color="auto"/>
          </w:divBdr>
        </w:div>
        <w:div w:id="370034503">
          <w:marLeft w:val="0"/>
          <w:marRight w:val="0"/>
          <w:marTop w:val="0"/>
          <w:marBottom w:val="0"/>
          <w:divBdr>
            <w:top w:val="none" w:sz="0" w:space="0" w:color="auto"/>
            <w:left w:val="none" w:sz="0" w:space="0" w:color="auto"/>
            <w:bottom w:val="none" w:sz="0" w:space="0" w:color="auto"/>
            <w:right w:val="none" w:sz="0" w:space="0" w:color="auto"/>
          </w:divBdr>
        </w:div>
        <w:div w:id="92551087">
          <w:marLeft w:val="0"/>
          <w:marRight w:val="0"/>
          <w:marTop w:val="0"/>
          <w:marBottom w:val="0"/>
          <w:divBdr>
            <w:top w:val="none" w:sz="0" w:space="0" w:color="auto"/>
            <w:left w:val="none" w:sz="0" w:space="0" w:color="auto"/>
            <w:bottom w:val="none" w:sz="0" w:space="0" w:color="auto"/>
            <w:right w:val="none" w:sz="0" w:space="0" w:color="auto"/>
          </w:divBdr>
        </w:div>
        <w:div w:id="1561134740">
          <w:marLeft w:val="0"/>
          <w:marRight w:val="0"/>
          <w:marTop w:val="0"/>
          <w:marBottom w:val="0"/>
          <w:divBdr>
            <w:top w:val="none" w:sz="0" w:space="0" w:color="auto"/>
            <w:left w:val="none" w:sz="0" w:space="0" w:color="auto"/>
            <w:bottom w:val="none" w:sz="0" w:space="0" w:color="auto"/>
            <w:right w:val="none" w:sz="0" w:space="0" w:color="auto"/>
          </w:divBdr>
        </w:div>
        <w:div w:id="1649825966">
          <w:marLeft w:val="0"/>
          <w:marRight w:val="0"/>
          <w:marTop w:val="0"/>
          <w:marBottom w:val="0"/>
          <w:divBdr>
            <w:top w:val="none" w:sz="0" w:space="0" w:color="auto"/>
            <w:left w:val="none" w:sz="0" w:space="0" w:color="auto"/>
            <w:bottom w:val="none" w:sz="0" w:space="0" w:color="auto"/>
            <w:right w:val="none" w:sz="0" w:space="0" w:color="auto"/>
          </w:divBdr>
        </w:div>
        <w:div w:id="712383968">
          <w:marLeft w:val="0"/>
          <w:marRight w:val="0"/>
          <w:marTop w:val="0"/>
          <w:marBottom w:val="0"/>
          <w:divBdr>
            <w:top w:val="none" w:sz="0" w:space="0" w:color="auto"/>
            <w:left w:val="none" w:sz="0" w:space="0" w:color="auto"/>
            <w:bottom w:val="none" w:sz="0" w:space="0" w:color="auto"/>
            <w:right w:val="none" w:sz="0" w:space="0" w:color="auto"/>
          </w:divBdr>
        </w:div>
        <w:div w:id="967055679">
          <w:marLeft w:val="0"/>
          <w:marRight w:val="0"/>
          <w:marTop w:val="0"/>
          <w:marBottom w:val="0"/>
          <w:divBdr>
            <w:top w:val="none" w:sz="0" w:space="0" w:color="auto"/>
            <w:left w:val="none" w:sz="0" w:space="0" w:color="auto"/>
            <w:bottom w:val="none" w:sz="0" w:space="0" w:color="auto"/>
            <w:right w:val="none" w:sz="0" w:space="0" w:color="auto"/>
          </w:divBdr>
        </w:div>
        <w:div w:id="135344037">
          <w:marLeft w:val="0"/>
          <w:marRight w:val="0"/>
          <w:marTop w:val="0"/>
          <w:marBottom w:val="0"/>
          <w:divBdr>
            <w:top w:val="none" w:sz="0" w:space="0" w:color="auto"/>
            <w:left w:val="none" w:sz="0" w:space="0" w:color="auto"/>
            <w:bottom w:val="none" w:sz="0" w:space="0" w:color="auto"/>
            <w:right w:val="none" w:sz="0" w:space="0" w:color="auto"/>
          </w:divBdr>
        </w:div>
        <w:div w:id="1626614069">
          <w:marLeft w:val="0"/>
          <w:marRight w:val="0"/>
          <w:marTop w:val="0"/>
          <w:marBottom w:val="0"/>
          <w:divBdr>
            <w:top w:val="none" w:sz="0" w:space="0" w:color="auto"/>
            <w:left w:val="none" w:sz="0" w:space="0" w:color="auto"/>
            <w:bottom w:val="none" w:sz="0" w:space="0" w:color="auto"/>
            <w:right w:val="none" w:sz="0" w:space="0" w:color="auto"/>
          </w:divBdr>
        </w:div>
        <w:div w:id="1597444845">
          <w:marLeft w:val="0"/>
          <w:marRight w:val="0"/>
          <w:marTop w:val="0"/>
          <w:marBottom w:val="0"/>
          <w:divBdr>
            <w:top w:val="none" w:sz="0" w:space="0" w:color="auto"/>
            <w:left w:val="none" w:sz="0" w:space="0" w:color="auto"/>
            <w:bottom w:val="none" w:sz="0" w:space="0" w:color="auto"/>
            <w:right w:val="none" w:sz="0" w:space="0" w:color="auto"/>
          </w:divBdr>
        </w:div>
        <w:div w:id="675808458">
          <w:marLeft w:val="0"/>
          <w:marRight w:val="0"/>
          <w:marTop w:val="0"/>
          <w:marBottom w:val="0"/>
          <w:divBdr>
            <w:top w:val="none" w:sz="0" w:space="0" w:color="auto"/>
            <w:left w:val="none" w:sz="0" w:space="0" w:color="auto"/>
            <w:bottom w:val="none" w:sz="0" w:space="0" w:color="auto"/>
            <w:right w:val="none" w:sz="0" w:space="0" w:color="auto"/>
          </w:divBdr>
        </w:div>
        <w:div w:id="916405398">
          <w:marLeft w:val="0"/>
          <w:marRight w:val="0"/>
          <w:marTop w:val="0"/>
          <w:marBottom w:val="0"/>
          <w:divBdr>
            <w:top w:val="none" w:sz="0" w:space="0" w:color="auto"/>
            <w:left w:val="none" w:sz="0" w:space="0" w:color="auto"/>
            <w:bottom w:val="none" w:sz="0" w:space="0" w:color="auto"/>
            <w:right w:val="none" w:sz="0" w:space="0" w:color="auto"/>
          </w:divBdr>
        </w:div>
        <w:div w:id="1320964988">
          <w:marLeft w:val="0"/>
          <w:marRight w:val="0"/>
          <w:marTop w:val="0"/>
          <w:marBottom w:val="0"/>
          <w:divBdr>
            <w:top w:val="none" w:sz="0" w:space="0" w:color="auto"/>
            <w:left w:val="none" w:sz="0" w:space="0" w:color="auto"/>
            <w:bottom w:val="none" w:sz="0" w:space="0" w:color="auto"/>
            <w:right w:val="none" w:sz="0" w:space="0" w:color="auto"/>
          </w:divBdr>
        </w:div>
        <w:div w:id="1361275572">
          <w:marLeft w:val="0"/>
          <w:marRight w:val="0"/>
          <w:marTop w:val="0"/>
          <w:marBottom w:val="0"/>
          <w:divBdr>
            <w:top w:val="none" w:sz="0" w:space="0" w:color="auto"/>
            <w:left w:val="none" w:sz="0" w:space="0" w:color="auto"/>
            <w:bottom w:val="none" w:sz="0" w:space="0" w:color="auto"/>
            <w:right w:val="none" w:sz="0" w:space="0" w:color="auto"/>
          </w:divBdr>
        </w:div>
        <w:div w:id="772166852">
          <w:marLeft w:val="0"/>
          <w:marRight w:val="0"/>
          <w:marTop w:val="0"/>
          <w:marBottom w:val="0"/>
          <w:divBdr>
            <w:top w:val="none" w:sz="0" w:space="0" w:color="auto"/>
            <w:left w:val="none" w:sz="0" w:space="0" w:color="auto"/>
            <w:bottom w:val="none" w:sz="0" w:space="0" w:color="auto"/>
            <w:right w:val="none" w:sz="0" w:space="0" w:color="auto"/>
          </w:divBdr>
        </w:div>
        <w:div w:id="2086146910">
          <w:marLeft w:val="0"/>
          <w:marRight w:val="0"/>
          <w:marTop w:val="0"/>
          <w:marBottom w:val="0"/>
          <w:divBdr>
            <w:top w:val="none" w:sz="0" w:space="0" w:color="auto"/>
            <w:left w:val="none" w:sz="0" w:space="0" w:color="auto"/>
            <w:bottom w:val="none" w:sz="0" w:space="0" w:color="auto"/>
            <w:right w:val="none" w:sz="0" w:space="0" w:color="auto"/>
          </w:divBdr>
        </w:div>
        <w:div w:id="2012558547">
          <w:marLeft w:val="0"/>
          <w:marRight w:val="0"/>
          <w:marTop w:val="0"/>
          <w:marBottom w:val="0"/>
          <w:divBdr>
            <w:top w:val="none" w:sz="0" w:space="0" w:color="auto"/>
            <w:left w:val="none" w:sz="0" w:space="0" w:color="auto"/>
            <w:bottom w:val="none" w:sz="0" w:space="0" w:color="auto"/>
            <w:right w:val="none" w:sz="0" w:space="0" w:color="auto"/>
          </w:divBdr>
        </w:div>
        <w:div w:id="619916950">
          <w:marLeft w:val="0"/>
          <w:marRight w:val="0"/>
          <w:marTop w:val="0"/>
          <w:marBottom w:val="0"/>
          <w:divBdr>
            <w:top w:val="none" w:sz="0" w:space="0" w:color="auto"/>
            <w:left w:val="none" w:sz="0" w:space="0" w:color="auto"/>
            <w:bottom w:val="none" w:sz="0" w:space="0" w:color="auto"/>
            <w:right w:val="none" w:sz="0" w:space="0" w:color="auto"/>
          </w:divBdr>
        </w:div>
        <w:div w:id="903876067">
          <w:marLeft w:val="0"/>
          <w:marRight w:val="0"/>
          <w:marTop w:val="0"/>
          <w:marBottom w:val="0"/>
          <w:divBdr>
            <w:top w:val="none" w:sz="0" w:space="0" w:color="auto"/>
            <w:left w:val="none" w:sz="0" w:space="0" w:color="auto"/>
            <w:bottom w:val="none" w:sz="0" w:space="0" w:color="auto"/>
            <w:right w:val="none" w:sz="0" w:space="0" w:color="auto"/>
          </w:divBdr>
        </w:div>
        <w:div w:id="1162239127">
          <w:marLeft w:val="0"/>
          <w:marRight w:val="0"/>
          <w:marTop w:val="0"/>
          <w:marBottom w:val="0"/>
          <w:divBdr>
            <w:top w:val="none" w:sz="0" w:space="0" w:color="auto"/>
            <w:left w:val="none" w:sz="0" w:space="0" w:color="auto"/>
            <w:bottom w:val="none" w:sz="0" w:space="0" w:color="auto"/>
            <w:right w:val="none" w:sz="0" w:space="0" w:color="auto"/>
          </w:divBdr>
        </w:div>
        <w:div w:id="1033924991">
          <w:marLeft w:val="0"/>
          <w:marRight w:val="0"/>
          <w:marTop w:val="0"/>
          <w:marBottom w:val="0"/>
          <w:divBdr>
            <w:top w:val="none" w:sz="0" w:space="0" w:color="auto"/>
            <w:left w:val="none" w:sz="0" w:space="0" w:color="auto"/>
            <w:bottom w:val="none" w:sz="0" w:space="0" w:color="auto"/>
            <w:right w:val="none" w:sz="0" w:space="0" w:color="auto"/>
          </w:divBdr>
        </w:div>
        <w:div w:id="1143039494">
          <w:marLeft w:val="0"/>
          <w:marRight w:val="0"/>
          <w:marTop w:val="0"/>
          <w:marBottom w:val="0"/>
          <w:divBdr>
            <w:top w:val="none" w:sz="0" w:space="0" w:color="auto"/>
            <w:left w:val="none" w:sz="0" w:space="0" w:color="auto"/>
            <w:bottom w:val="none" w:sz="0" w:space="0" w:color="auto"/>
            <w:right w:val="none" w:sz="0" w:space="0" w:color="auto"/>
          </w:divBdr>
        </w:div>
        <w:div w:id="411970728">
          <w:marLeft w:val="0"/>
          <w:marRight w:val="0"/>
          <w:marTop w:val="0"/>
          <w:marBottom w:val="0"/>
          <w:divBdr>
            <w:top w:val="none" w:sz="0" w:space="0" w:color="auto"/>
            <w:left w:val="none" w:sz="0" w:space="0" w:color="auto"/>
            <w:bottom w:val="none" w:sz="0" w:space="0" w:color="auto"/>
            <w:right w:val="none" w:sz="0" w:space="0" w:color="auto"/>
          </w:divBdr>
        </w:div>
        <w:div w:id="805203528">
          <w:marLeft w:val="0"/>
          <w:marRight w:val="0"/>
          <w:marTop w:val="0"/>
          <w:marBottom w:val="0"/>
          <w:divBdr>
            <w:top w:val="none" w:sz="0" w:space="0" w:color="auto"/>
            <w:left w:val="none" w:sz="0" w:space="0" w:color="auto"/>
            <w:bottom w:val="none" w:sz="0" w:space="0" w:color="auto"/>
            <w:right w:val="none" w:sz="0" w:space="0" w:color="auto"/>
          </w:divBdr>
        </w:div>
        <w:div w:id="1931809669">
          <w:marLeft w:val="0"/>
          <w:marRight w:val="0"/>
          <w:marTop w:val="0"/>
          <w:marBottom w:val="0"/>
          <w:divBdr>
            <w:top w:val="none" w:sz="0" w:space="0" w:color="auto"/>
            <w:left w:val="none" w:sz="0" w:space="0" w:color="auto"/>
            <w:bottom w:val="none" w:sz="0" w:space="0" w:color="auto"/>
            <w:right w:val="none" w:sz="0" w:space="0" w:color="auto"/>
          </w:divBdr>
        </w:div>
        <w:div w:id="1967664208">
          <w:marLeft w:val="0"/>
          <w:marRight w:val="0"/>
          <w:marTop w:val="0"/>
          <w:marBottom w:val="0"/>
          <w:divBdr>
            <w:top w:val="none" w:sz="0" w:space="0" w:color="auto"/>
            <w:left w:val="none" w:sz="0" w:space="0" w:color="auto"/>
            <w:bottom w:val="none" w:sz="0" w:space="0" w:color="auto"/>
            <w:right w:val="none" w:sz="0" w:space="0" w:color="auto"/>
          </w:divBdr>
        </w:div>
        <w:div w:id="116459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g"/><Relationship Id="rId2" Type="http://schemas.openxmlformats.org/officeDocument/2006/relationships/image" Target="media/image3.png"/><Relationship Id="rId1" Type="http://schemas.openxmlformats.org/officeDocument/2006/relationships/image" Target="media/image2.gif"/><Relationship Id="rId6" Type="http://schemas.openxmlformats.org/officeDocument/2006/relationships/image" Target="media/image7.jpeg"/><Relationship Id="rId11" Type="http://schemas.openxmlformats.org/officeDocument/2006/relationships/image" Target="media/image12.png"/><Relationship Id="rId5" Type="http://schemas.openxmlformats.org/officeDocument/2006/relationships/image" Target="media/image6.jpeg"/><Relationship Id="rId10" Type="http://schemas.openxmlformats.org/officeDocument/2006/relationships/image" Target="media/image11.png"/><Relationship Id="rId4" Type="http://schemas.openxmlformats.org/officeDocument/2006/relationships/image" Target="media/image5.jpeg"/><Relationship Id="rId9"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hyperlink" Target="http://www.just-surveys.co.uk/" TargetMode="External"/><Relationship Id="rId2" Type="http://schemas.openxmlformats.org/officeDocument/2006/relationships/hyperlink" Target="mailto:enquiries@just-surveys.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55894438853C4482F29C97F9C8CB4C" ma:contentTypeVersion="17" ma:contentTypeDescription="Create a new document." ma:contentTypeScope="" ma:versionID="0ee523e96e098078e8685a0278b6500d">
  <xsd:schema xmlns:xsd="http://www.w3.org/2001/XMLSchema" xmlns:xs="http://www.w3.org/2001/XMLSchema" xmlns:p="http://schemas.microsoft.com/office/2006/metadata/properties" xmlns:ns2="54cec56d-089b-472a-826c-032706d9c696" xmlns:ns3="0f93e116-3b14-4620-9dd5-2cade0814538" targetNamespace="http://schemas.microsoft.com/office/2006/metadata/properties" ma:root="true" ma:fieldsID="ec114e13df3ebbad88ade923aa9636d7" ns2:_="" ns3:_="">
    <xsd:import namespace="54cec56d-089b-472a-826c-032706d9c696"/>
    <xsd:import namespace="0f93e116-3b14-4620-9dd5-2cade08145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ec56d-089b-472a-826c-032706d9c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80e37bf-9d7e-4cf3-a6ec-6c570da761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93e116-3b14-4620-9dd5-2cade08145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39241c8-4dfa-4947-b0c8-d2a13312e9bb}" ma:internalName="TaxCatchAll" ma:showField="CatchAllData" ma:web="0f93e116-3b14-4620-9dd5-2cade0814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f93e116-3b14-4620-9dd5-2cade0814538" xsi:nil="true"/>
    <lcf76f155ced4ddcb4097134ff3c332f xmlns="54cec56d-089b-472a-826c-032706d9c69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E322BB-F547-4AE3-B9A1-6EE4E57EC809}">
  <ds:schemaRefs>
    <ds:schemaRef ds:uri="http://schemas.openxmlformats.org/officeDocument/2006/bibliography"/>
  </ds:schemaRefs>
</ds:datastoreItem>
</file>

<file path=customXml/itemProps2.xml><?xml version="1.0" encoding="utf-8"?>
<ds:datastoreItem xmlns:ds="http://schemas.openxmlformats.org/officeDocument/2006/customXml" ds:itemID="{0E95159E-E2BC-4FE7-86BE-9B60892B893E}">
  <ds:schemaRefs>
    <ds:schemaRef ds:uri="http://schemas.microsoft.com/sharepoint/v3/contenttype/forms"/>
  </ds:schemaRefs>
</ds:datastoreItem>
</file>

<file path=customXml/itemProps3.xml><?xml version="1.0" encoding="utf-8"?>
<ds:datastoreItem xmlns:ds="http://schemas.openxmlformats.org/officeDocument/2006/customXml" ds:itemID="{CB6873CB-800C-4BEE-8DD4-E18532142C6D}"/>
</file>

<file path=customXml/itemProps4.xml><?xml version="1.0" encoding="utf-8"?>
<ds:datastoreItem xmlns:ds="http://schemas.openxmlformats.org/officeDocument/2006/customXml" ds:itemID="{1888DA53-C694-41EF-B012-D4A8836205C9}">
  <ds:schemaRefs>
    <ds:schemaRef ds:uri="http://schemas.microsoft.com/office/2006/metadata/properties"/>
    <ds:schemaRef ds:uri="http://schemas.microsoft.com/office/infopath/2007/PartnerControls"/>
    <ds:schemaRef ds:uri="0f93e116-3b14-4620-9dd5-2cade0814538"/>
    <ds:schemaRef ds:uri="54cec56d-089b-472a-826c-032706d9c696"/>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Frith</dc:creator>
  <cp:keywords/>
  <dc:description/>
  <cp:lastModifiedBy>office</cp:lastModifiedBy>
  <cp:revision>5</cp:revision>
  <cp:lastPrinted>2024-02-13T10:30:00Z</cp:lastPrinted>
  <dcterms:created xsi:type="dcterms:W3CDTF">2020-11-05T20:31:00Z</dcterms:created>
  <dcterms:modified xsi:type="dcterms:W3CDTF">2024-02-13T10:36:00Z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0x010100E255894438853C4482F29C97F9C8CB4C</vt:lpwstr>
  </property>
  <property fmtid="{D5CDD505-2E9C-101B-9397-08002B2CF9AE}" pid="3" name="MediaServiceImageTags">
    <vt:lpwstr/>
  </property>
</Properties>
</file>